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95298277"/>
        <w:docPartObj>
          <w:docPartGallery w:val="Cover Pages"/>
          <w:docPartUnique/>
        </w:docPartObj>
      </w:sdtPr>
      <w:sdtContent>
        <w:p w14:paraId="46D72751" w14:textId="1F2AF15D" w:rsidR="003359A8" w:rsidRDefault="003359A8"/>
        <w:tbl>
          <w:tblPr>
            <w:tblpPr w:leftFromText="187" w:rightFromText="187" w:vertAnchor="page" w:horzAnchor="margin" w:tblpXSpec="center" w:tblpY="9796"/>
            <w:tblW w:w="3857" w:type="pct"/>
            <w:tblLook w:val="04A0" w:firstRow="1" w:lastRow="0" w:firstColumn="1" w:lastColumn="0" w:noHBand="0" w:noVBand="1"/>
          </w:tblPr>
          <w:tblGrid>
            <w:gridCol w:w="6998"/>
          </w:tblGrid>
          <w:tr w:rsidR="003359A8" w14:paraId="24BF1207" w14:textId="77777777" w:rsidTr="003359A8">
            <w:tc>
              <w:tcPr>
                <w:tcW w:w="6998" w:type="dxa"/>
                <w:tcMar>
                  <w:top w:w="216" w:type="dxa"/>
                  <w:left w:w="115" w:type="dxa"/>
                  <w:bottom w:w="216" w:type="dxa"/>
                  <w:right w:w="115" w:type="dxa"/>
                </w:tcMar>
              </w:tcPr>
              <w:p w14:paraId="303EFFE7" w14:textId="77777777" w:rsidR="003359A8" w:rsidRDefault="003359A8" w:rsidP="003359A8">
                <w:pPr>
                  <w:pStyle w:val="NoSpacing"/>
                  <w:jc w:val="center"/>
                  <w:rPr>
                    <w:color w:val="156082" w:themeColor="accent1"/>
                    <w:sz w:val="52"/>
                    <w:szCs w:val="52"/>
                  </w:rPr>
                </w:pPr>
                <w:r w:rsidRPr="003359A8">
                  <w:rPr>
                    <w:color w:val="156082" w:themeColor="accent1"/>
                    <w:sz w:val="52"/>
                    <w:szCs w:val="52"/>
                  </w:rPr>
                  <w:t>Progresjonsplan for barnehageåret 2026-2027</w:t>
                </w:r>
              </w:p>
              <w:p w14:paraId="356D6CEE" w14:textId="77777777" w:rsidR="00D6703B" w:rsidRDefault="00D6703B" w:rsidP="003359A8">
                <w:pPr>
                  <w:pStyle w:val="NoSpacing"/>
                  <w:jc w:val="center"/>
                  <w:rPr>
                    <w:color w:val="156082" w:themeColor="accent1"/>
                    <w:sz w:val="52"/>
                    <w:szCs w:val="52"/>
                  </w:rPr>
                </w:pPr>
                <w:r>
                  <w:rPr>
                    <w:color w:val="156082" w:themeColor="accent1"/>
                    <w:sz w:val="52"/>
                    <w:szCs w:val="52"/>
                  </w:rPr>
                  <w:t>Friluftsliv</w:t>
                </w:r>
              </w:p>
              <w:p w14:paraId="418BA17D" w14:textId="24017A20" w:rsidR="00D6703B" w:rsidRPr="003359A8" w:rsidRDefault="00D6703B" w:rsidP="00D6703B">
                <w:pPr>
                  <w:pStyle w:val="NoSpacing"/>
                  <w:jc w:val="center"/>
                  <w:rPr>
                    <w:color w:val="156082" w:themeColor="accent1"/>
                    <w:sz w:val="52"/>
                    <w:szCs w:val="52"/>
                  </w:rPr>
                </w:pPr>
                <w:r>
                  <w:rPr>
                    <w:color w:val="156082" w:themeColor="accent1"/>
                    <w:sz w:val="52"/>
                    <w:szCs w:val="52"/>
                  </w:rPr>
                  <w:t>Opplevelser ute – minner for livet</w:t>
                </w:r>
              </w:p>
            </w:tc>
          </w:tr>
        </w:tbl>
        <w:p w14:paraId="6C0A3525" w14:textId="77777777" w:rsidR="003359A8" w:rsidRDefault="003359A8" w:rsidP="003359A8">
          <w:pPr>
            <w:jc w:val="center"/>
          </w:pPr>
          <w:r>
            <w:rPr>
              <w:noProof/>
            </w:rPr>
            <w:drawing>
              <wp:inline distT="0" distB="0" distL="0" distR="0" wp14:anchorId="565B4869" wp14:editId="1B086696">
                <wp:extent cx="4639945" cy="4639945"/>
                <wp:effectExtent l="0" t="0" r="0" b="0"/>
                <wp:docPr id="155053332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33321" name="Bilde 1550533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0201" cy="4640201"/>
                        </a:xfrm>
                        <a:prstGeom prst="rect">
                          <a:avLst/>
                        </a:prstGeom>
                      </pic:spPr>
                    </pic:pic>
                  </a:graphicData>
                </a:graphic>
              </wp:inline>
            </w:drawing>
          </w:r>
          <w:r>
            <w:br w:type="page"/>
          </w:r>
        </w:p>
        <w:p w14:paraId="4B4F936A" w14:textId="7FAEB2B1" w:rsidR="003359A8" w:rsidRDefault="00894041">
          <w:pPr>
            <w:rPr>
              <w:rFonts w:asciiTheme="majorHAnsi" w:eastAsiaTheme="majorEastAsia" w:hAnsiTheme="majorHAnsi" w:cstheme="majorBidi"/>
              <w:color w:val="0F4761" w:themeColor="accent1" w:themeShade="BF"/>
              <w:kern w:val="0"/>
              <w:sz w:val="32"/>
              <w:szCs w:val="32"/>
              <w:lang w:eastAsia="nb-NO"/>
              <w14:ligatures w14:val="none"/>
            </w:rPr>
          </w:pPr>
        </w:p>
      </w:sdtContent>
    </w:sdt>
    <w:sdt>
      <w:sdtPr>
        <w:rPr>
          <w:rFonts w:asciiTheme="minorHAnsi" w:eastAsiaTheme="minorHAnsi" w:hAnsiTheme="minorHAnsi" w:cstheme="minorBidi"/>
          <w:color w:val="auto"/>
          <w:kern w:val="2"/>
          <w:sz w:val="24"/>
          <w:szCs w:val="24"/>
          <w:lang w:eastAsia="en-US"/>
          <w14:ligatures w14:val="standardContextual"/>
        </w:rPr>
        <w:id w:val="389542429"/>
        <w:docPartObj>
          <w:docPartGallery w:val="Table of Contents"/>
          <w:docPartUnique/>
        </w:docPartObj>
      </w:sdtPr>
      <w:sdtEndPr>
        <w:rPr>
          <w:b/>
          <w:bCs/>
        </w:rPr>
      </w:sdtEndPr>
      <w:sdtContent>
        <w:p w14:paraId="7020D488" w14:textId="4DCCF7E9" w:rsidR="003359A8" w:rsidRDefault="003359A8">
          <w:pPr>
            <w:pStyle w:val="TOCHeading"/>
          </w:pPr>
          <w:r>
            <w:t>Innhold</w:t>
          </w:r>
        </w:p>
        <w:p w14:paraId="43AB574E" w14:textId="687E8A01" w:rsidR="00321878" w:rsidRDefault="003359A8">
          <w:pPr>
            <w:pStyle w:val="TOC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230701704" w:history="1">
            <w:r w:rsidR="00321878" w:rsidRPr="00D909FB">
              <w:rPr>
                <w:rStyle w:val="Hyperlink"/>
                <w:rFonts w:ascii="Calibri" w:hAnsi="Calibri" w:cs="Calibri"/>
                <w:noProof/>
              </w:rPr>
              <w:t>Slik jobber vi med progresjon i Polarhagen barnehage</w:t>
            </w:r>
            <w:r w:rsidR="00321878">
              <w:rPr>
                <w:noProof/>
                <w:webHidden/>
              </w:rPr>
              <w:tab/>
            </w:r>
            <w:r w:rsidR="00321878">
              <w:rPr>
                <w:noProof/>
                <w:webHidden/>
              </w:rPr>
              <w:fldChar w:fldCharType="begin"/>
            </w:r>
            <w:r w:rsidR="00321878">
              <w:rPr>
                <w:noProof/>
                <w:webHidden/>
              </w:rPr>
              <w:instrText xml:space="preserve"> PAGEREF _Toc230701704 \h </w:instrText>
            </w:r>
            <w:r w:rsidR="00321878">
              <w:rPr>
                <w:noProof/>
                <w:webHidden/>
              </w:rPr>
            </w:r>
            <w:r w:rsidR="00321878">
              <w:rPr>
                <w:noProof/>
                <w:webHidden/>
              </w:rPr>
              <w:fldChar w:fldCharType="separate"/>
            </w:r>
            <w:r w:rsidR="00B61920">
              <w:rPr>
                <w:noProof/>
                <w:webHidden/>
              </w:rPr>
              <w:t>2</w:t>
            </w:r>
            <w:r w:rsidR="00321878">
              <w:rPr>
                <w:noProof/>
                <w:webHidden/>
              </w:rPr>
              <w:fldChar w:fldCharType="end"/>
            </w:r>
          </w:hyperlink>
        </w:p>
        <w:p w14:paraId="1F41342A" w14:textId="4D6B2FA3" w:rsidR="00321878" w:rsidRDefault="00321878">
          <w:pPr>
            <w:pStyle w:val="TOC3"/>
            <w:tabs>
              <w:tab w:val="right" w:leader="dot" w:pos="9062"/>
            </w:tabs>
            <w:rPr>
              <w:rFonts w:eastAsiaTheme="minorEastAsia"/>
              <w:noProof/>
              <w:lang w:eastAsia="nb-NO"/>
            </w:rPr>
          </w:pPr>
          <w:hyperlink w:anchor="_Toc230701705" w:history="1">
            <w:r w:rsidRPr="00D909FB">
              <w:rPr>
                <w:rStyle w:val="Hyperlink"/>
                <w:rFonts w:ascii="Calibri" w:hAnsi="Calibri" w:cs="Calibri"/>
                <w:noProof/>
              </w:rPr>
              <w:t>Velkommen til Polarhagen barnehage</w:t>
            </w:r>
            <w:r>
              <w:rPr>
                <w:noProof/>
                <w:webHidden/>
              </w:rPr>
              <w:tab/>
            </w:r>
            <w:r>
              <w:rPr>
                <w:noProof/>
                <w:webHidden/>
              </w:rPr>
              <w:fldChar w:fldCharType="begin"/>
            </w:r>
            <w:r>
              <w:rPr>
                <w:noProof/>
                <w:webHidden/>
              </w:rPr>
              <w:instrText xml:space="preserve"> PAGEREF _Toc230701705 \h </w:instrText>
            </w:r>
            <w:r>
              <w:rPr>
                <w:noProof/>
                <w:webHidden/>
              </w:rPr>
            </w:r>
            <w:r>
              <w:rPr>
                <w:noProof/>
                <w:webHidden/>
              </w:rPr>
              <w:fldChar w:fldCharType="separate"/>
            </w:r>
            <w:r w:rsidR="00B61920">
              <w:rPr>
                <w:noProof/>
                <w:webHidden/>
              </w:rPr>
              <w:t>2</w:t>
            </w:r>
            <w:r>
              <w:rPr>
                <w:noProof/>
                <w:webHidden/>
              </w:rPr>
              <w:fldChar w:fldCharType="end"/>
            </w:r>
          </w:hyperlink>
        </w:p>
        <w:p w14:paraId="237AE728" w14:textId="7A01D3A5" w:rsidR="00321878" w:rsidRDefault="00321878">
          <w:pPr>
            <w:pStyle w:val="TOC3"/>
            <w:tabs>
              <w:tab w:val="right" w:leader="dot" w:pos="9062"/>
            </w:tabs>
            <w:rPr>
              <w:rFonts w:eastAsiaTheme="minorEastAsia"/>
              <w:noProof/>
              <w:lang w:eastAsia="nb-NO"/>
            </w:rPr>
          </w:pPr>
          <w:hyperlink w:anchor="_Toc230701706" w:history="1">
            <w:r w:rsidRPr="00D909FB">
              <w:rPr>
                <w:rStyle w:val="Hyperlink"/>
                <w:rFonts w:ascii="Calibri" w:hAnsi="Calibri" w:cs="Calibri"/>
                <w:noProof/>
              </w:rPr>
              <w:t>Opplevelser ute – minner for livet</w:t>
            </w:r>
            <w:r>
              <w:rPr>
                <w:noProof/>
                <w:webHidden/>
              </w:rPr>
              <w:tab/>
            </w:r>
            <w:r>
              <w:rPr>
                <w:noProof/>
                <w:webHidden/>
              </w:rPr>
              <w:fldChar w:fldCharType="begin"/>
            </w:r>
            <w:r>
              <w:rPr>
                <w:noProof/>
                <w:webHidden/>
              </w:rPr>
              <w:instrText xml:space="preserve"> PAGEREF _Toc230701706 \h </w:instrText>
            </w:r>
            <w:r>
              <w:rPr>
                <w:noProof/>
                <w:webHidden/>
              </w:rPr>
            </w:r>
            <w:r>
              <w:rPr>
                <w:noProof/>
                <w:webHidden/>
              </w:rPr>
              <w:fldChar w:fldCharType="separate"/>
            </w:r>
            <w:r w:rsidR="00B61920">
              <w:rPr>
                <w:noProof/>
                <w:webHidden/>
              </w:rPr>
              <w:t>2</w:t>
            </w:r>
            <w:r>
              <w:rPr>
                <w:noProof/>
                <w:webHidden/>
              </w:rPr>
              <w:fldChar w:fldCharType="end"/>
            </w:r>
          </w:hyperlink>
        </w:p>
        <w:p w14:paraId="3D02B057" w14:textId="229B79FC" w:rsidR="00321878" w:rsidRDefault="00321878">
          <w:pPr>
            <w:pStyle w:val="TOC3"/>
            <w:tabs>
              <w:tab w:val="right" w:leader="dot" w:pos="9062"/>
            </w:tabs>
            <w:rPr>
              <w:rFonts w:eastAsiaTheme="minorEastAsia"/>
              <w:noProof/>
              <w:lang w:eastAsia="nb-NO"/>
            </w:rPr>
          </w:pPr>
          <w:hyperlink w:anchor="_Toc230701707" w:history="1">
            <w:r w:rsidRPr="00D909FB">
              <w:rPr>
                <w:rStyle w:val="Hyperlink"/>
                <w:rFonts w:ascii="Calibri" w:hAnsi="Calibri" w:cs="Calibri"/>
                <w:noProof/>
              </w:rPr>
              <w:t>Barnas utvikling – i barnets tempo</w:t>
            </w:r>
            <w:r>
              <w:rPr>
                <w:noProof/>
                <w:webHidden/>
              </w:rPr>
              <w:tab/>
            </w:r>
            <w:r>
              <w:rPr>
                <w:noProof/>
                <w:webHidden/>
              </w:rPr>
              <w:fldChar w:fldCharType="begin"/>
            </w:r>
            <w:r>
              <w:rPr>
                <w:noProof/>
                <w:webHidden/>
              </w:rPr>
              <w:instrText xml:space="preserve"> PAGEREF _Toc230701707 \h </w:instrText>
            </w:r>
            <w:r>
              <w:rPr>
                <w:noProof/>
                <w:webHidden/>
              </w:rPr>
            </w:r>
            <w:r>
              <w:rPr>
                <w:noProof/>
                <w:webHidden/>
              </w:rPr>
              <w:fldChar w:fldCharType="separate"/>
            </w:r>
            <w:r w:rsidR="00B61920">
              <w:rPr>
                <w:noProof/>
                <w:webHidden/>
              </w:rPr>
              <w:t>2</w:t>
            </w:r>
            <w:r>
              <w:rPr>
                <w:noProof/>
                <w:webHidden/>
              </w:rPr>
              <w:fldChar w:fldCharType="end"/>
            </w:r>
          </w:hyperlink>
        </w:p>
        <w:p w14:paraId="2B33C609" w14:textId="3A845987" w:rsidR="00321878" w:rsidRDefault="00321878">
          <w:pPr>
            <w:pStyle w:val="TOC3"/>
            <w:tabs>
              <w:tab w:val="right" w:leader="dot" w:pos="9062"/>
            </w:tabs>
            <w:rPr>
              <w:rFonts w:eastAsiaTheme="minorEastAsia"/>
              <w:noProof/>
              <w:lang w:eastAsia="nb-NO"/>
            </w:rPr>
          </w:pPr>
          <w:hyperlink w:anchor="_Toc230701708" w:history="1">
            <w:r w:rsidRPr="00D909FB">
              <w:rPr>
                <w:rStyle w:val="Hyperlink"/>
                <w:rFonts w:ascii="Calibri" w:hAnsi="Calibri" w:cs="Calibri"/>
                <w:noProof/>
              </w:rPr>
              <w:t>Fra liten til stor</w:t>
            </w:r>
            <w:r>
              <w:rPr>
                <w:noProof/>
                <w:webHidden/>
              </w:rPr>
              <w:tab/>
            </w:r>
            <w:r>
              <w:rPr>
                <w:noProof/>
                <w:webHidden/>
              </w:rPr>
              <w:fldChar w:fldCharType="begin"/>
            </w:r>
            <w:r>
              <w:rPr>
                <w:noProof/>
                <w:webHidden/>
              </w:rPr>
              <w:instrText xml:space="preserve"> PAGEREF _Toc230701708 \h </w:instrText>
            </w:r>
            <w:r>
              <w:rPr>
                <w:noProof/>
                <w:webHidden/>
              </w:rPr>
            </w:r>
            <w:r>
              <w:rPr>
                <w:noProof/>
                <w:webHidden/>
              </w:rPr>
              <w:fldChar w:fldCharType="separate"/>
            </w:r>
            <w:r w:rsidR="00B61920">
              <w:rPr>
                <w:noProof/>
                <w:webHidden/>
              </w:rPr>
              <w:t>2</w:t>
            </w:r>
            <w:r>
              <w:rPr>
                <w:noProof/>
                <w:webHidden/>
              </w:rPr>
              <w:fldChar w:fldCharType="end"/>
            </w:r>
          </w:hyperlink>
        </w:p>
        <w:p w14:paraId="7C41053B" w14:textId="6B26532A" w:rsidR="00321878" w:rsidRDefault="00321878">
          <w:pPr>
            <w:pStyle w:val="TOC3"/>
            <w:tabs>
              <w:tab w:val="right" w:leader="dot" w:pos="9062"/>
            </w:tabs>
            <w:rPr>
              <w:rFonts w:eastAsiaTheme="minorEastAsia"/>
              <w:noProof/>
              <w:lang w:eastAsia="nb-NO"/>
            </w:rPr>
          </w:pPr>
          <w:hyperlink w:anchor="_Toc230701709" w:history="1">
            <w:r w:rsidRPr="00D909FB">
              <w:rPr>
                <w:rStyle w:val="Hyperlink"/>
                <w:rFonts w:ascii="Calibri" w:hAnsi="Calibri" w:cs="Calibri"/>
                <w:noProof/>
              </w:rPr>
              <w:t>Samarbeid med dere foreldre</w:t>
            </w:r>
            <w:r>
              <w:rPr>
                <w:noProof/>
                <w:webHidden/>
              </w:rPr>
              <w:tab/>
            </w:r>
            <w:r>
              <w:rPr>
                <w:noProof/>
                <w:webHidden/>
              </w:rPr>
              <w:fldChar w:fldCharType="begin"/>
            </w:r>
            <w:r>
              <w:rPr>
                <w:noProof/>
                <w:webHidden/>
              </w:rPr>
              <w:instrText xml:space="preserve"> PAGEREF _Toc230701709 \h </w:instrText>
            </w:r>
            <w:r>
              <w:rPr>
                <w:noProof/>
                <w:webHidden/>
              </w:rPr>
            </w:r>
            <w:r>
              <w:rPr>
                <w:noProof/>
                <w:webHidden/>
              </w:rPr>
              <w:fldChar w:fldCharType="separate"/>
            </w:r>
            <w:r w:rsidR="00B61920">
              <w:rPr>
                <w:noProof/>
                <w:webHidden/>
              </w:rPr>
              <w:t>3</w:t>
            </w:r>
            <w:r>
              <w:rPr>
                <w:noProof/>
                <w:webHidden/>
              </w:rPr>
              <w:fldChar w:fldCharType="end"/>
            </w:r>
          </w:hyperlink>
        </w:p>
        <w:p w14:paraId="6572B0F3" w14:textId="23375472" w:rsidR="00321878" w:rsidRDefault="00321878">
          <w:pPr>
            <w:pStyle w:val="TOC1"/>
            <w:tabs>
              <w:tab w:val="right" w:leader="dot" w:pos="9062"/>
            </w:tabs>
            <w:rPr>
              <w:rFonts w:eastAsiaTheme="minorEastAsia"/>
              <w:noProof/>
              <w:lang w:eastAsia="nb-NO"/>
            </w:rPr>
          </w:pPr>
          <w:hyperlink w:anchor="_Toc230701710" w:history="1">
            <w:r w:rsidRPr="00D909FB">
              <w:rPr>
                <w:rStyle w:val="Hyperlink"/>
                <w:rFonts w:ascii="Calibri" w:hAnsi="Calibri" w:cs="Calibri"/>
                <w:b/>
                <w:bCs/>
                <w:noProof/>
              </w:rPr>
              <w:t>Progresjonsplan 0–6 år</w:t>
            </w:r>
            <w:r>
              <w:rPr>
                <w:noProof/>
                <w:webHidden/>
              </w:rPr>
              <w:tab/>
            </w:r>
            <w:r>
              <w:rPr>
                <w:noProof/>
                <w:webHidden/>
              </w:rPr>
              <w:fldChar w:fldCharType="begin"/>
            </w:r>
            <w:r>
              <w:rPr>
                <w:noProof/>
                <w:webHidden/>
              </w:rPr>
              <w:instrText xml:space="preserve"> PAGEREF _Toc230701710 \h </w:instrText>
            </w:r>
            <w:r>
              <w:rPr>
                <w:noProof/>
                <w:webHidden/>
              </w:rPr>
            </w:r>
            <w:r>
              <w:rPr>
                <w:noProof/>
                <w:webHidden/>
              </w:rPr>
              <w:fldChar w:fldCharType="separate"/>
            </w:r>
            <w:r w:rsidR="00B61920">
              <w:rPr>
                <w:noProof/>
                <w:webHidden/>
              </w:rPr>
              <w:t>3</w:t>
            </w:r>
            <w:r>
              <w:rPr>
                <w:noProof/>
                <w:webHidden/>
              </w:rPr>
              <w:fldChar w:fldCharType="end"/>
            </w:r>
          </w:hyperlink>
        </w:p>
        <w:p w14:paraId="7BFB58AE" w14:textId="0D02EE8C" w:rsidR="00321878" w:rsidRDefault="00321878">
          <w:pPr>
            <w:pStyle w:val="TOC3"/>
            <w:tabs>
              <w:tab w:val="right" w:leader="dot" w:pos="9062"/>
            </w:tabs>
            <w:rPr>
              <w:rFonts w:eastAsiaTheme="minorEastAsia"/>
              <w:noProof/>
              <w:lang w:eastAsia="nb-NO"/>
            </w:rPr>
          </w:pPr>
          <w:hyperlink w:anchor="_Toc230701711" w:history="1">
            <w:r w:rsidRPr="00D909FB">
              <w:rPr>
                <w:rStyle w:val="Hyperlink"/>
                <w:rFonts w:ascii="Calibri" w:hAnsi="Calibri" w:cs="Calibri"/>
                <w:noProof/>
              </w:rPr>
              <w:t>0–1 år</w:t>
            </w:r>
            <w:r>
              <w:rPr>
                <w:noProof/>
                <w:webHidden/>
              </w:rPr>
              <w:tab/>
            </w:r>
            <w:r>
              <w:rPr>
                <w:noProof/>
                <w:webHidden/>
              </w:rPr>
              <w:fldChar w:fldCharType="begin"/>
            </w:r>
            <w:r>
              <w:rPr>
                <w:noProof/>
                <w:webHidden/>
              </w:rPr>
              <w:instrText xml:space="preserve"> PAGEREF _Toc230701711 \h </w:instrText>
            </w:r>
            <w:r>
              <w:rPr>
                <w:noProof/>
                <w:webHidden/>
              </w:rPr>
            </w:r>
            <w:r>
              <w:rPr>
                <w:noProof/>
                <w:webHidden/>
              </w:rPr>
              <w:fldChar w:fldCharType="separate"/>
            </w:r>
            <w:r w:rsidR="00B61920">
              <w:rPr>
                <w:noProof/>
                <w:webHidden/>
              </w:rPr>
              <w:t>3</w:t>
            </w:r>
            <w:r>
              <w:rPr>
                <w:noProof/>
                <w:webHidden/>
              </w:rPr>
              <w:fldChar w:fldCharType="end"/>
            </w:r>
          </w:hyperlink>
        </w:p>
        <w:p w14:paraId="7485F575" w14:textId="678BFBAA" w:rsidR="00321878" w:rsidRDefault="00321878">
          <w:pPr>
            <w:pStyle w:val="TOC3"/>
            <w:tabs>
              <w:tab w:val="right" w:leader="dot" w:pos="9062"/>
            </w:tabs>
            <w:rPr>
              <w:rFonts w:eastAsiaTheme="minorEastAsia"/>
              <w:noProof/>
              <w:lang w:eastAsia="nb-NO"/>
            </w:rPr>
          </w:pPr>
          <w:hyperlink w:anchor="_Toc230701712" w:history="1">
            <w:r w:rsidRPr="00D909FB">
              <w:rPr>
                <w:rStyle w:val="Hyperlink"/>
                <w:noProof/>
              </w:rPr>
              <w:t>1–2 år</w:t>
            </w:r>
            <w:r>
              <w:rPr>
                <w:noProof/>
                <w:webHidden/>
              </w:rPr>
              <w:tab/>
            </w:r>
            <w:r>
              <w:rPr>
                <w:noProof/>
                <w:webHidden/>
              </w:rPr>
              <w:fldChar w:fldCharType="begin"/>
            </w:r>
            <w:r>
              <w:rPr>
                <w:noProof/>
                <w:webHidden/>
              </w:rPr>
              <w:instrText xml:space="preserve"> PAGEREF _Toc230701712 \h </w:instrText>
            </w:r>
            <w:r>
              <w:rPr>
                <w:noProof/>
                <w:webHidden/>
              </w:rPr>
            </w:r>
            <w:r>
              <w:rPr>
                <w:noProof/>
                <w:webHidden/>
              </w:rPr>
              <w:fldChar w:fldCharType="separate"/>
            </w:r>
            <w:r w:rsidR="00B61920">
              <w:rPr>
                <w:noProof/>
                <w:webHidden/>
              </w:rPr>
              <w:t>4</w:t>
            </w:r>
            <w:r>
              <w:rPr>
                <w:noProof/>
                <w:webHidden/>
              </w:rPr>
              <w:fldChar w:fldCharType="end"/>
            </w:r>
          </w:hyperlink>
        </w:p>
        <w:p w14:paraId="52267939" w14:textId="15D7B3E2" w:rsidR="00321878" w:rsidRDefault="00321878">
          <w:pPr>
            <w:pStyle w:val="TOC3"/>
            <w:tabs>
              <w:tab w:val="right" w:leader="dot" w:pos="9062"/>
            </w:tabs>
            <w:rPr>
              <w:rFonts w:eastAsiaTheme="minorEastAsia"/>
              <w:noProof/>
              <w:lang w:eastAsia="nb-NO"/>
            </w:rPr>
          </w:pPr>
          <w:hyperlink w:anchor="_Toc230701713" w:history="1">
            <w:r w:rsidRPr="00D909FB">
              <w:rPr>
                <w:rStyle w:val="Hyperlink"/>
                <w:noProof/>
              </w:rPr>
              <w:t>2–3 år</w:t>
            </w:r>
            <w:r>
              <w:rPr>
                <w:noProof/>
                <w:webHidden/>
              </w:rPr>
              <w:tab/>
            </w:r>
            <w:r>
              <w:rPr>
                <w:noProof/>
                <w:webHidden/>
              </w:rPr>
              <w:fldChar w:fldCharType="begin"/>
            </w:r>
            <w:r>
              <w:rPr>
                <w:noProof/>
                <w:webHidden/>
              </w:rPr>
              <w:instrText xml:space="preserve"> PAGEREF _Toc230701713 \h </w:instrText>
            </w:r>
            <w:r>
              <w:rPr>
                <w:noProof/>
                <w:webHidden/>
              </w:rPr>
            </w:r>
            <w:r>
              <w:rPr>
                <w:noProof/>
                <w:webHidden/>
              </w:rPr>
              <w:fldChar w:fldCharType="separate"/>
            </w:r>
            <w:r w:rsidR="00B61920">
              <w:rPr>
                <w:noProof/>
                <w:webHidden/>
              </w:rPr>
              <w:t>4</w:t>
            </w:r>
            <w:r>
              <w:rPr>
                <w:noProof/>
                <w:webHidden/>
              </w:rPr>
              <w:fldChar w:fldCharType="end"/>
            </w:r>
          </w:hyperlink>
        </w:p>
        <w:p w14:paraId="290552F4" w14:textId="56C2E98E" w:rsidR="00321878" w:rsidRDefault="00321878">
          <w:pPr>
            <w:pStyle w:val="TOC3"/>
            <w:tabs>
              <w:tab w:val="right" w:leader="dot" w:pos="9062"/>
            </w:tabs>
            <w:rPr>
              <w:rFonts w:eastAsiaTheme="minorEastAsia"/>
              <w:noProof/>
              <w:lang w:eastAsia="nb-NO"/>
            </w:rPr>
          </w:pPr>
          <w:hyperlink w:anchor="_Toc230701714" w:history="1">
            <w:r w:rsidRPr="00D909FB">
              <w:rPr>
                <w:rStyle w:val="Hyperlink"/>
                <w:noProof/>
              </w:rPr>
              <w:t>3–4 år</w:t>
            </w:r>
            <w:r>
              <w:rPr>
                <w:noProof/>
                <w:webHidden/>
              </w:rPr>
              <w:tab/>
            </w:r>
            <w:r>
              <w:rPr>
                <w:noProof/>
                <w:webHidden/>
              </w:rPr>
              <w:fldChar w:fldCharType="begin"/>
            </w:r>
            <w:r>
              <w:rPr>
                <w:noProof/>
                <w:webHidden/>
              </w:rPr>
              <w:instrText xml:space="preserve"> PAGEREF _Toc230701714 \h </w:instrText>
            </w:r>
            <w:r>
              <w:rPr>
                <w:noProof/>
                <w:webHidden/>
              </w:rPr>
            </w:r>
            <w:r>
              <w:rPr>
                <w:noProof/>
                <w:webHidden/>
              </w:rPr>
              <w:fldChar w:fldCharType="separate"/>
            </w:r>
            <w:r w:rsidR="00B61920">
              <w:rPr>
                <w:noProof/>
                <w:webHidden/>
              </w:rPr>
              <w:t>4</w:t>
            </w:r>
            <w:r>
              <w:rPr>
                <w:noProof/>
                <w:webHidden/>
              </w:rPr>
              <w:fldChar w:fldCharType="end"/>
            </w:r>
          </w:hyperlink>
        </w:p>
        <w:p w14:paraId="4C4C2CE9" w14:textId="64849129" w:rsidR="00321878" w:rsidRDefault="00321878">
          <w:pPr>
            <w:pStyle w:val="TOC3"/>
            <w:tabs>
              <w:tab w:val="right" w:leader="dot" w:pos="9062"/>
            </w:tabs>
            <w:rPr>
              <w:rFonts w:eastAsiaTheme="minorEastAsia"/>
              <w:noProof/>
              <w:lang w:eastAsia="nb-NO"/>
            </w:rPr>
          </w:pPr>
          <w:hyperlink w:anchor="_Toc230701715" w:history="1">
            <w:r w:rsidRPr="00D909FB">
              <w:rPr>
                <w:rStyle w:val="Hyperlink"/>
                <w:noProof/>
              </w:rPr>
              <w:t>4–5 år</w:t>
            </w:r>
            <w:r>
              <w:rPr>
                <w:noProof/>
                <w:webHidden/>
              </w:rPr>
              <w:tab/>
            </w:r>
            <w:r>
              <w:rPr>
                <w:noProof/>
                <w:webHidden/>
              </w:rPr>
              <w:fldChar w:fldCharType="begin"/>
            </w:r>
            <w:r>
              <w:rPr>
                <w:noProof/>
                <w:webHidden/>
              </w:rPr>
              <w:instrText xml:space="preserve"> PAGEREF _Toc230701715 \h </w:instrText>
            </w:r>
            <w:r>
              <w:rPr>
                <w:noProof/>
                <w:webHidden/>
              </w:rPr>
            </w:r>
            <w:r>
              <w:rPr>
                <w:noProof/>
                <w:webHidden/>
              </w:rPr>
              <w:fldChar w:fldCharType="separate"/>
            </w:r>
            <w:r w:rsidR="00B61920">
              <w:rPr>
                <w:noProof/>
                <w:webHidden/>
              </w:rPr>
              <w:t>5</w:t>
            </w:r>
            <w:r>
              <w:rPr>
                <w:noProof/>
                <w:webHidden/>
              </w:rPr>
              <w:fldChar w:fldCharType="end"/>
            </w:r>
          </w:hyperlink>
        </w:p>
        <w:p w14:paraId="2163D16B" w14:textId="426F3D36" w:rsidR="00321878" w:rsidRDefault="00321878">
          <w:pPr>
            <w:pStyle w:val="TOC3"/>
            <w:tabs>
              <w:tab w:val="right" w:leader="dot" w:pos="9062"/>
            </w:tabs>
            <w:rPr>
              <w:rFonts w:eastAsiaTheme="minorEastAsia"/>
              <w:noProof/>
              <w:lang w:eastAsia="nb-NO"/>
            </w:rPr>
          </w:pPr>
          <w:hyperlink w:anchor="_Toc230701716" w:history="1">
            <w:r w:rsidRPr="00D909FB">
              <w:rPr>
                <w:rStyle w:val="Hyperlink"/>
                <w:noProof/>
              </w:rPr>
              <w:t>5–6 år førskolebarn</w:t>
            </w:r>
            <w:r>
              <w:rPr>
                <w:noProof/>
                <w:webHidden/>
              </w:rPr>
              <w:tab/>
            </w:r>
            <w:r>
              <w:rPr>
                <w:noProof/>
                <w:webHidden/>
              </w:rPr>
              <w:fldChar w:fldCharType="begin"/>
            </w:r>
            <w:r>
              <w:rPr>
                <w:noProof/>
                <w:webHidden/>
              </w:rPr>
              <w:instrText xml:space="preserve"> PAGEREF _Toc230701716 \h </w:instrText>
            </w:r>
            <w:r>
              <w:rPr>
                <w:noProof/>
                <w:webHidden/>
              </w:rPr>
            </w:r>
            <w:r>
              <w:rPr>
                <w:noProof/>
                <w:webHidden/>
              </w:rPr>
              <w:fldChar w:fldCharType="separate"/>
            </w:r>
            <w:r w:rsidR="00B61920">
              <w:rPr>
                <w:noProof/>
                <w:webHidden/>
              </w:rPr>
              <w:t>5</w:t>
            </w:r>
            <w:r>
              <w:rPr>
                <w:noProof/>
                <w:webHidden/>
              </w:rPr>
              <w:fldChar w:fldCharType="end"/>
            </w:r>
          </w:hyperlink>
        </w:p>
        <w:p w14:paraId="36864D8F" w14:textId="0D65C97F" w:rsidR="003359A8" w:rsidRDefault="003359A8">
          <w:r>
            <w:rPr>
              <w:b/>
              <w:bCs/>
            </w:rPr>
            <w:fldChar w:fldCharType="end"/>
          </w:r>
        </w:p>
      </w:sdtContent>
    </w:sdt>
    <w:p w14:paraId="0AF03F7A" w14:textId="77777777" w:rsidR="003359A8" w:rsidRDefault="003359A8" w:rsidP="003359A8">
      <w:pPr>
        <w:pStyle w:val="Heading1"/>
      </w:pPr>
    </w:p>
    <w:p w14:paraId="028B840A" w14:textId="77777777" w:rsidR="003359A8" w:rsidRDefault="003359A8" w:rsidP="003359A8">
      <w:pPr>
        <w:pStyle w:val="Heading1"/>
      </w:pPr>
    </w:p>
    <w:p w14:paraId="5F6C76DA" w14:textId="77777777" w:rsidR="003359A8" w:rsidRDefault="003359A8" w:rsidP="003359A8">
      <w:pPr>
        <w:pStyle w:val="Heading1"/>
      </w:pPr>
    </w:p>
    <w:p w14:paraId="458522FA" w14:textId="77777777" w:rsidR="003359A8" w:rsidRDefault="003359A8" w:rsidP="003359A8">
      <w:pPr>
        <w:pStyle w:val="Heading1"/>
      </w:pPr>
    </w:p>
    <w:p w14:paraId="0CBF6DD1" w14:textId="77777777" w:rsidR="003359A8" w:rsidRDefault="003359A8" w:rsidP="003359A8">
      <w:pPr>
        <w:pStyle w:val="Heading1"/>
      </w:pPr>
    </w:p>
    <w:p w14:paraId="299B1E3E" w14:textId="77777777" w:rsidR="003359A8" w:rsidRDefault="003359A8" w:rsidP="003359A8"/>
    <w:p w14:paraId="48EDB751" w14:textId="77777777" w:rsidR="003359A8" w:rsidRPr="003359A8" w:rsidRDefault="003359A8" w:rsidP="003359A8"/>
    <w:p w14:paraId="1CAC2DA8" w14:textId="2506B0F5" w:rsidR="003359A8" w:rsidRPr="00321878" w:rsidRDefault="003359A8" w:rsidP="00321878">
      <w:pPr>
        <w:pStyle w:val="Heading1"/>
        <w:spacing w:line="360" w:lineRule="auto"/>
        <w:rPr>
          <w:rFonts w:ascii="Calibri" w:hAnsi="Calibri" w:cs="Calibri"/>
          <w:sz w:val="36"/>
          <w:szCs w:val="36"/>
        </w:rPr>
      </w:pPr>
      <w:bookmarkStart w:id="0" w:name="_Toc230701704"/>
      <w:r w:rsidRPr="00321878">
        <w:rPr>
          <w:rFonts w:ascii="Calibri" w:hAnsi="Calibri" w:cs="Calibri"/>
          <w:sz w:val="36"/>
          <w:szCs w:val="36"/>
        </w:rPr>
        <w:t>Slik jobber vi med progresjon i Polarhagen barnehage</w:t>
      </w:r>
      <w:bookmarkEnd w:id="0"/>
    </w:p>
    <w:p w14:paraId="546CB615" w14:textId="77777777" w:rsidR="00321878" w:rsidRPr="00321878" w:rsidRDefault="00321878" w:rsidP="00321878">
      <w:pPr>
        <w:pStyle w:val="Heading3"/>
        <w:spacing w:line="360" w:lineRule="auto"/>
        <w:rPr>
          <w:rFonts w:ascii="Calibri" w:hAnsi="Calibri" w:cs="Calibri"/>
        </w:rPr>
      </w:pPr>
      <w:bookmarkStart w:id="1" w:name="_Toc230701705"/>
      <w:r w:rsidRPr="00321878">
        <w:rPr>
          <w:rFonts w:ascii="Calibri" w:hAnsi="Calibri" w:cs="Calibri"/>
        </w:rPr>
        <w:t>Velkommen til Polarhagen barnehage</w:t>
      </w:r>
      <w:bookmarkEnd w:id="1"/>
    </w:p>
    <w:p w14:paraId="69921347"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b/>
          <w:bCs/>
          <w:sz w:val="22"/>
          <w:szCs w:val="22"/>
        </w:rPr>
        <w:t>Opplevelser ute – minner for livet</w:t>
      </w:r>
    </w:p>
    <w:p w14:paraId="23FA67DB"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I Polarhagen barnehage ønsker vi at alle barn skal få en trygg, god og meningsfull barnehagehverdag. Hos oss får barna være barn – med rom for lek, glede, nysgjerrighet og fellesskap. Vi vet at barn utvikler seg i ulikt tempo, og derfor møter hvert barn voksne som ser, støtter og følger barnets utvikling steg for steg.</w:t>
      </w:r>
    </w:p>
    <w:p w14:paraId="586F06F6"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Utvikling handler ikke om å skynde seg, men om å få passe utfordringer når barnet er klart for det. I Polarhagen legger vi vekt på trygghet, gjenkjennelse og forutsigbarhet i hverdagen, samtidig som barna gradvis får nye opplevelser og erfaringer som gir mestring og selvtillit.</w:t>
      </w:r>
    </w:p>
    <w:p w14:paraId="366AF35E" w14:textId="77777777" w:rsidR="00321878" w:rsidRPr="00321878" w:rsidRDefault="00321878" w:rsidP="00321878">
      <w:pPr>
        <w:pStyle w:val="Heading3"/>
        <w:spacing w:line="360" w:lineRule="auto"/>
        <w:rPr>
          <w:rFonts w:ascii="Calibri" w:hAnsi="Calibri" w:cs="Calibri"/>
          <w:sz w:val="24"/>
          <w:szCs w:val="24"/>
        </w:rPr>
      </w:pPr>
      <w:bookmarkStart w:id="2" w:name="_Toc230701706"/>
      <w:r w:rsidRPr="00321878">
        <w:rPr>
          <w:rFonts w:ascii="Calibri" w:hAnsi="Calibri" w:cs="Calibri"/>
          <w:sz w:val="24"/>
          <w:szCs w:val="24"/>
        </w:rPr>
        <w:t>Opplevelser ute – minner for livet</w:t>
      </w:r>
      <w:bookmarkEnd w:id="2"/>
    </w:p>
    <w:p w14:paraId="40073B7C"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Naturen og uteområdet er en viktig del av barnas hverdag hos oss. Friluftsliv gir barna mulighet til å bruke kroppen, sansene og fantasien på en naturlig måte. Ute skapes det rom for lek, undring, samarbeid og gode fellesskap – og mange av barndommens beste minner.</w:t>
      </w:r>
    </w:p>
    <w:p w14:paraId="7081D1D2"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For de yngste barna handler uteopplevelser om å kjenne på vær, vind og underlag i trygge rammer sammen med voksne. Små øyeblikk ute, rolige stunder og nær voksenkontakt gir barnet trygghet og gode sanseerfaringer. Etter hvert som barna blir eldre, får de være mer aktive ute, utforske nærmiljøet og bli med på turer som gir nye opplevelser sammen med barnegruppen.</w:t>
      </w:r>
    </w:p>
    <w:p w14:paraId="3F5B53F5"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De eldste barna får lengre turer, større utfordringer og mer ansvar. De øver på samarbeid, utholdenhet og selvstendighet – ferdigheter som gir trygghet både her og videre i livet.</w:t>
      </w:r>
    </w:p>
    <w:p w14:paraId="2DB0C2C9" w14:textId="77777777" w:rsidR="00321878" w:rsidRPr="00321878" w:rsidRDefault="00321878" w:rsidP="00321878">
      <w:pPr>
        <w:pStyle w:val="Heading3"/>
        <w:spacing w:line="360" w:lineRule="auto"/>
        <w:rPr>
          <w:rFonts w:ascii="Calibri" w:hAnsi="Calibri" w:cs="Calibri"/>
          <w:sz w:val="24"/>
          <w:szCs w:val="24"/>
        </w:rPr>
      </w:pPr>
      <w:bookmarkStart w:id="3" w:name="_Toc230701707"/>
      <w:r w:rsidRPr="00321878">
        <w:rPr>
          <w:rFonts w:ascii="Calibri" w:hAnsi="Calibri" w:cs="Calibri"/>
          <w:sz w:val="24"/>
          <w:szCs w:val="24"/>
        </w:rPr>
        <w:t>Barnas utvikling – i barnets tempo</w:t>
      </w:r>
      <w:bookmarkEnd w:id="3"/>
    </w:p>
    <w:p w14:paraId="712D5842"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Gjennom lek, samspill og hverdagsaktiviteter utvikler barna språk, sosial kompetanse, selvstendighet og nysgjerrighet. Vi legger stor vekt på vennskap, inkludering og at alle barn skal oppleve å høre til i fellesskapet.</w:t>
      </w:r>
    </w:p>
    <w:p w14:paraId="1F154645" w14:textId="74A149F5"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Voksne i Polarhagen barnehage er aktive, tilstedeværende og støttende. Vi følger barnas interesser og initiativ, og bruker dette som utgangspunkt for lek og aktiviteter. På denne måten får barna utvikle seg i sitt eget tempo, med trygge voksne i nærheten som heier, veileder og støtter når det trengs.</w:t>
      </w:r>
    </w:p>
    <w:p w14:paraId="76CA91F8" w14:textId="77777777" w:rsidR="00504F87" w:rsidRPr="00504F87" w:rsidRDefault="00504F87" w:rsidP="00504F87">
      <w:pPr>
        <w:spacing w:line="360" w:lineRule="auto"/>
        <w:rPr>
          <w:rFonts w:ascii="Calibri" w:hAnsi="Calibri" w:cs="Calibri"/>
          <w:sz w:val="22"/>
          <w:szCs w:val="22"/>
        </w:rPr>
      </w:pPr>
      <w:bookmarkStart w:id="4" w:name="_Toc230701708"/>
    </w:p>
    <w:p w14:paraId="52CF507F" w14:textId="3FD9BC30" w:rsidR="00321878" w:rsidRPr="00321878" w:rsidRDefault="00321878" w:rsidP="00321878">
      <w:pPr>
        <w:pStyle w:val="Heading3"/>
        <w:spacing w:line="360" w:lineRule="auto"/>
        <w:rPr>
          <w:rFonts w:ascii="Calibri" w:hAnsi="Calibri" w:cs="Calibri"/>
          <w:sz w:val="24"/>
          <w:szCs w:val="24"/>
        </w:rPr>
      </w:pPr>
      <w:r w:rsidRPr="00321878">
        <w:rPr>
          <w:rFonts w:ascii="Calibri" w:hAnsi="Calibri" w:cs="Calibri"/>
          <w:sz w:val="24"/>
          <w:szCs w:val="24"/>
        </w:rPr>
        <w:t>Fra liten til stor</w:t>
      </w:r>
      <w:bookmarkEnd w:id="4"/>
    </w:p>
    <w:p w14:paraId="765001DC"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I Polarhagen følger vi barna gjennom hele barnehagetiden:</w:t>
      </w:r>
    </w:p>
    <w:p w14:paraId="76643A12" w14:textId="77777777" w:rsidR="00321878" w:rsidRPr="00321878" w:rsidRDefault="00321878" w:rsidP="00321878">
      <w:pPr>
        <w:numPr>
          <w:ilvl w:val="0"/>
          <w:numId w:val="15"/>
        </w:numPr>
        <w:spacing w:line="360" w:lineRule="auto"/>
        <w:rPr>
          <w:rFonts w:ascii="Calibri" w:hAnsi="Calibri" w:cs="Calibri"/>
          <w:sz w:val="22"/>
          <w:szCs w:val="22"/>
        </w:rPr>
      </w:pPr>
      <w:r w:rsidRPr="00321878">
        <w:rPr>
          <w:rFonts w:ascii="Calibri" w:hAnsi="Calibri" w:cs="Calibri"/>
          <w:sz w:val="22"/>
          <w:szCs w:val="22"/>
        </w:rPr>
        <w:t>De yngste barna får trygghet, omsorg og sanseopplevelser.</w:t>
      </w:r>
    </w:p>
    <w:p w14:paraId="7E14CD21" w14:textId="77777777" w:rsidR="00321878" w:rsidRPr="00321878" w:rsidRDefault="00321878" w:rsidP="00321878">
      <w:pPr>
        <w:numPr>
          <w:ilvl w:val="0"/>
          <w:numId w:val="15"/>
        </w:numPr>
        <w:spacing w:line="360" w:lineRule="auto"/>
        <w:rPr>
          <w:rFonts w:ascii="Calibri" w:hAnsi="Calibri" w:cs="Calibri"/>
          <w:sz w:val="22"/>
          <w:szCs w:val="22"/>
        </w:rPr>
      </w:pPr>
      <w:r w:rsidRPr="00321878">
        <w:rPr>
          <w:rFonts w:ascii="Calibri" w:hAnsi="Calibri" w:cs="Calibri"/>
          <w:sz w:val="22"/>
          <w:szCs w:val="22"/>
        </w:rPr>
        <w:t>Småbarn øver på bevegelse, språk og samspill.</w:t>
      </w:r>
    </w:p>
    <w:p w14:paraId="7F0E7048" w14:textId="77777777" w:rsidR="00321878" w:rsidRPr="00321878" w:rsidRDefault="00321878" w:rsidP="00321878">
      <w:pPr>
        <w:numPr>
          <w:ilvl w:val="0"/>
          <w:numId w:val="15"/>
        </w:numPr>
        <w:spacing w:line="360" w:lineRule="auto"/>
        <w:rPr>
          <w:rFonts w:ascii="Calibri" w:hAnsi="Calibri" w:cs="Calibri"/>
          <w:sz w:val="22"/>
          <w:szCs w:val="22"/>
        </w:rPr>
      </w:pPr>
      <w:r w:rsidRPr="00321878">
        <w:rPr>
          <w:rFonts w:ascii="Calibri" w:hAnsi="Calibri" w:cs="Calibri"/>
          <w:sz w:val="22"/>
          <w:szCs w:val="22"/>
        </w:rPr>
        <w:t>De mellomste barna får flere og lengre opplevelser ute, mer samarbeid og lek i fellesskap.</w:t>
      </w:r>
    </w:p>
    <w:p w14:paraId="67F67FC0" w14:textId="77777777" w:rsidR="00321878" w:rsidRPr="00321878" w:rsidRDefault="00321878" w:rsidP="00321878">
      <w:pPr>
        <w:numPr>
          <w:ilvl w:val="0"/>
          <w:numId w:val="15"/>
        </w:numPr>
        <w:spacing w:line="360" w:lineRule="auto"/>
        <w:rPr>
          <w:rFonts w:ascii="Calibri" w:hAnsi="Calibri" w:cs="Calibri"/>
          <w:sz w:val="22"/>
          <w:szCs w:val="22"/>
        </w:rPr>
      </w:pPr>
      <w:r w:rsidRPr="00321878">
        <w:rPr>
          <w:rFonts w:ascii="Calibri" w:hAnsi="Calibri" w:cs="Calibri"/>
          <w:sz w:val="22"/>
          <w:szCs w:val="22"/>
        </w:rPr>
        <w:t>De eldste barna får økt selvstendighet, ansvar og forberedelse til overgangen videre.</w:t>
      </w:r>
    </w:p>
    <w:p w14:paraId="768FE3DB" w14:textId="77777777" w:rsidR="00321878" w:rsidRPr="00321878" w:rsidRDefault="00321878" w:rsidP="00321878">
      <w:pPr>
        <w:spacing w:line="360" w:lineRule="auto"/>
        <w:rPr>
          <w:rFonts w:ascii="Calibri" w:hAnsi="Calibri" w:cs="Calibri"/>
        </w:rPr>
      </w:pPr>
      <w:r w:rsidRPr="00321878">
        <w:rPr>
          <w:rFonts w:ascii="Calibri" w:hAnsi="Calibri" w:cs="Calibri"/>
          <w:sz w:val="22"/>
          <w:szCs w:val="22"/>
        </w:rPr>
        <w:t xml:space="preserve">Hver fase bygger på den forrige, slik at barna får en naturlig og trygg utvikling gjennom </w:t>
      </w:r>
      <w:r w:rsidRPr="00321878">
        <w:rPr>
          <w:rFonts w:ascii="Calibri" w:hAnsi="Calibri" w:cs="Calibri"/>
        </w:rPr>
        <w:t>barnehageårene.</w:t>
      </w:r>
    </w:p>
    <w:p w14:paraId="0925331C" w14:textId="77777777" w:rsidR="00321878" w:rsidRPr="00321878" w:rsidRDefault="00321878" w:rsidP="00321878">
      <w:pPr>
        <w:pStyle w:val="Heading3"/>
        <w:spacing w:line="360" w:lineRule="auto"/>
        <w:rPr>
          <w:rFonts w:ascii="Calibri" w:hAnsi="Calibri" w:cs="Calibri"/>
          <w:sz w:val="24"/>
          <w:szCs w:val="24"/>
        </w:rPr>
      </w:pPr>
      <w:bookmarkStart w:id="5" w:name="_Toc230701709"/>
      <w:r w:rsidRPr="00321878">
        <w:rPr>
          <w:rFonts w:ascii="Calibri" w:hAnsi="Calibri" w:cs="Calibri"/>
          <w:sz w:val="24"/>
          <w:szCs w:val="24"/>
        </w:rPr>
        <w:t>Samarbeid med dere foreldre</w:t>
      </w:r>
      <w:bookmarkEnd w:id="5"/>
    </w:p>
    <w:p w14:paraId="73267809" w14:textId="77777777"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Foreldre er barnas viktigste omsorgspersoner, og vi legger stor vekt på et nært og godt samarbeid. Gjennom daglig dialog, foreldresamtaler og deling av hverdagsopplevelser ønsker vi å gi dere god innsikt i barnets barnehagehverdag og utvikling.</w:t>
      </w:r>
    </w:p>
    <w:p w14:paraId="66EB3672" w14:textId="1459B534" w:rsidR="00321878" w:rsidRPr="00321878" w:rsidRDefault="00321878" w:rsidP="00321878">
      <w:pPr>
        <w:spacing w:line="360" w:lineRule="auto"/>
        <w:rPr>
          <w:rFonts w:ascii="Calibri" w:hAnsi="Calibri" w:cs="Calibri"/>
          <w:sz w:val="22"/>
          <w:szCs w:val="22"/>
        </w:rPr>
      </w:pPr>
      <w:r w:rsidRPr="00321878">
        <w:rPr>
          <w:rFonts w:ascii="Calibri" w:hAnsi="Calibri" w:cs="Calibri"/>
          <w:sz w:val="22"/>
          <w:szCs w:val="22"/>
        </w:rPr>
        <w:t xml:space="preserve">Hos oss skal barna oppleve trygghet, glede og mestring – og ta med seg </w:t>
      </w:r>
      <w:r w:rsidRPr="00321878">
        <w:rPr>
          <w:rFonts w:ascii="Calibri" w:hAnsi="Calibri" w:cs="Calibri"/>
          <w:b/>
          <w:bCs/>
          <w:sz w:val="22"/>
          <w:szCs w:val="22"/>
        </w:rPr>
        <w:t>opplevelser ute og minner for livet</w:t>
      </w:r>
      <w:r w:rsidRPr="00321878">
        <w:rPr>
          <w:rFonts w:ascii="Calibri" w:hAnsi="Calibri" w:cs="Calibri"/>
          <w:sz w:val="22"/>
          <w:szCs w:val="22"/>
        </w:rPr>
        <w:t xml:space="preserve"> når barnehagetiden en dag er over.</w:t>
      </w:r>
    </w:p>
    <w:p w14:paraId="71A8FC88" w14:textId="0862F3EB" w:rsidR="003359A8" w:rsidRPr="00321878" w:rsidRDefault="003359A8" w:rsidP="00321878">
      <w:pPr>
        <w:pStyle w:val="Heading1"/>
        <w:spacing w:line="360" w:lineRule="auto"/>
        <w:rPr>
          <w:rFonts w:ascii="Calibri" w:hAnsi="Calibri" w:cs="Calibri"/>
          <w:b/>
          <w:bCs/>
          <w:sz w:val="32"/>
          <w:szCs w:val="32"/>
        </w:rPr>
      </w:pPr>
      <w:bookmarkStart w:id="6" w:name="_Toc230701710"/>
      <w:r w:rsidRPr="00321878">
        <w:rPr>
          <w:rFonts w:ascii="Calibri" w:hAnsi="Calibri" w:cs="Calibri"/>
          <w:b/>
          <w:bCs/>
          <w:sz w:val="32"/>
          <w:szCs w:val="32"/>
        </w:rPr>
        <w:t>Progresjonsplan 0–6 år</w:t>
      </w:r>
      <w:bookmarkEnd w:id="6"/>
    </w:p>
    <w:p w14:paraId="7AECEE0E" w14:textId="77777777" w:rsidR="003359A8" w:rsidRPr="00321878" w:rsidRDefault="003359A8" w:rsidP="00321878">
      <w:pPr>
        <w:spacing w:line="360" w:lineRule="auto"/>
        <w:rPr>
          <w:rFonts w:ascii="Calibri" w:hAnsi="Calibri" w:cs="Calibri"/>
          <w:sz w:val="22"/>
          <w:szCs w:val="22"/>
        </w:rPr>
      </w:pPr>
      <w:r w:rsidRPr="00321878">
        <w:rPr>
          <w:rFonts w:ascii="Calibri" w:hAnsi="Calibri" w:cs="Calibri"/>
          <w:b/>
          <w:bCs/>
          <w:sz w:val="22"/>
          <w:szCs w:val="22"/>
        </w:rPr>
        <w:t>Opplevelser ute – minner for livet</w:t>
      </w:r>
    </w:p>
    <w:p w14:paraId="2E54A3A6" w14:textId="5DA41316" w:rsidR="003359A8" w:rsidRPr="00321878" w:rsidRDefault="003359A8" w:rsidP="00321878">
      <w:pPr>
        <w:spacing w:line="360" w:lineRule="auto"/>
        <w:rPr>
          <w:rFonts w:ascii="Calibri" w:hAnsi="Calibri" w:cs="Calibri"/>
          <w:sz w:val="22"/>
          <w:szCs w:val="22"/>
        </w:rPr>
      </w:pPr>
      <w:r w:rsidRPr="00321878">
        <w:rPr>
          <w:rFonts w:ascii="Calibri" w:hAnsi="Calibri" w:cs="Calibri"/>
          <w:sz w:val="22"/>
          <w:szCs w:val="22"/>
        </w:rPr>
        <w:t>Progresjon i Polarhagen barnehage handler om å gi barna erfaringer, utfordringer og støtte som er tilpasset alder, utvikling, interesser og forutsetninger. Barna skal møte gjenkjennelse og trygghet, samtidig som de gradvis får nye utfordringer som fremmer mestring, læring og utvikling. Friluftsliv og bruk av ute- og nærmiljø er en sentral arena for progresjon på alle alderstrinn.</w:t>
      </w:r>
    </w:p>
    <w:p w14:paraId="0016EAB4" w14:textId="77777777" w:rsidR="003359A8" w:rsidRPr="00321878" w:rsidRDefault="003359A8" w:rsidP="00321878">
      <w:pPr>
        <w:pStyle w:val="Heading3"/>
        <w:spacing w:line="360" w:lineRule="auto"/>
        <w:rPr>
          <w:rFonts w:ascii="Calibri" w:hAnsi="Calibri" w:cs="Calibri"/>
        </w:rPr>
      </w:pPr>
      <w:bookmarkStart w:id="7" w:name="_Toc230701711"/>
      <w:r w:rsidRPr="00321878">
        <w:rPr>
          <w:rFonts w:ascii="Calibri" w:hAnsi="Calibri" w:cs="Calibri"/>
        </w:rPr>
        <w:t>0–1 år</w:t>
      </w:r>
      <w:bookmarkEnd w:id="7"/>
    </w:p>
    <w:p w14:paraId="0A36B53D" w14:textId="77777777" w:rsidR="003359A8" w:rsidRPr="00321878" w:rsidRDefault="003359A8" w:rsidP="00321878">
      <w:pPr>
        <w:spacing w:line="360" w:lineRule="auto"/>
        <w:rPr>
          <w:rFonts w:ascii="Calibri" w:hAnsi="Calibri" w:cs="Calibri"/>
          <w:sz w:val="22"/>
          <w:szCs w:val="22"/>
        </w:rPr>
      </w:pPr>
      <w:r w:rsidRPr="00321878">
        <w:rPr>
          <w:rFonts w:ascii="Calibri" w:hAnsi="Calibri" w:cs="Calibri"/>
          <w:b/>
          <w:bCs/>
          <w:sz w:val="22"/>
          <w:szCs w:val="22"/>
        </w:rPr>
        <w:t>Hovedfokus:</w:t>
      </w:r>
      <w:r w:rsidRPr="00321878">
        <w:rPr>
          <w:rFonts w:ascii="Calibri" w:hAnsi="Calibri" w:cs="Calibri"/>
          <w:sz w:val="22"/>
          <w:szCs w:val="22"/>
        </w:rPr>
        <w:t xml:space="preserve"> trygghet, tilknytning og sanseopplevelser</w:t>
      </w:r>
    </w:p>
    <w:p w14:paraId="6FD3A154" w14:textId="77777777" w:rsidR="003359A8" w:rsidRPr="00321878" w:rsidRDefault="003359A8" w:rsidP="00321878">
      <w:pPr>
        <w:numPr>
          <w:ilvl w:val="0"/>
          <w:numId w:val="1"/>
        </w:numPr>
        <w:spacing w:line="360" w:lineRule="auto"/>
        <w:rPr>
          <w:rFonts w:ascii="Calibri" w:hAnsi="Calibri" w:cs="Calibri"/>
          <w:sz w:val="22"/>
          <w:szCs w:val="22"/>
        </w:rPr>
      </w:pPr>
      <w:r w:rsidRPr="00321878">
        <w:rPr>
          <w:rFonts w:ascii="Calibri" w:hAnsi="Calibri" w:cs="Calibri"/>
          <w:sz w:val="22"/>
          <w:szCs w:val="22"/>
        </w:rPr>
        <w:t>Barna får korte og trygge utestunder i barnehagens uteområde.</w:t>
      </w:r>
    </w:p>
    <w:p w14:paraId="24E0F58B" w14:textId="77777777" w:rsidR="003359A8" w:rsidRPr="003359A8" w:rsidRDefault="003359A8" w:rsidP="003359A8">
      <w:pPr>
        <w:numPr>
          <w:ilvl w:val="0"/>
          <w:numId w:val="1"/>
        </w:numPr>
        <w:rPr>
          <w:rFonts w:ascii="Calibri" w:hAnsi="Calibri" w:cs="Calibri"/>
          <w:sz w:val="22"/>
          <w:szCs w:val="22"/>
        </w:rPr>
      </w:pPr>
      <w:r w:rsidRPr="003359A8">
        <w:rPr>
          <w:rFonts w:ascii="Calibri" w:hAnsi="Calibri" w:cs="Calibri"/>
          <w:sz w:val="22"/>
          <w:szCs w:val="22"/>
        </w:rPr>
        <w:t>De voksne legger til rette for sanseerfaringer gjennom vær, vind, lyder, underlag og naturmaterialer.</w:t>
      </w:r>
    </w:p>
    <w:p w14:paraId="653897A8" w14:textId="77777777" w:rsidR="003359A8" w:rsidRPr="003359A8" w:rsidRDefault="003359A8" w:rsidP="003359A8">
      <w:pPr>
        <w:numPr>
          <w:ilvl w:val="0"/>
          <w:numId w:val="1"/>
        </w:numPr>
        <w:rPr>
          <w:rFonts w:ascii="Calibri" w:hAnsi="Calibri" w:cs="Calibri"/>
          <w:sz w:val="22"/>
          <w:szCs w:val="22"/>
        </w:rPr>
      </w:pPr>
      <w:r w:rsidRPr="003359A8">
        <w:rPr>
          <w:rFonts w:ascii="Calibri" w:hAnsi="Calibri" w:cs="Calibri"/>
          <w:sz w:val="22"/>
          <w:szCs w:val="22"/>
        </w:rPr>
        <w:t>Kroppslig utforsking gjennom å ligge, krabbe, reise seg og bevege seg i trygge omgivelser.</w:t>
      </w:r>
    </w:p>
    <w:p w14:paraId="471EF0C8" w14:textId="77777777" w:rsidR="003359A8" w:rsidRPr="003359A8" w:rsidRDefault="003359A8" w:rsidP="003359A8">
      <w:pPr>
        <w:numPr>
          <w:ilvl w:val="0"/>
          <w:numId w:val="1"/>
        </w:numPr>
        <w:rPr>
          <w:rFonts w:ascii="Calibri" w:hAnsi="Calibri" w:cs="Calibri"/>
          <w:sz w:val="22"/>
          <w:szCs w:val="22"/>
        </w:rPr>
      </w:pPr>
      <w:r w:rsidRPr="003359A8">
        <w:rPr>
          <w:rFonts w:ascii="Calibri" w:hAnsi="Calibri" w:cs="Calibri"/>
          <w:sz w:val="22"/>
          <w:szCs w:val="22"/>
        </w:rPr>
        <w:t>Tett voksenkontakt med blikk, stemme, sang og enkle ord.</w:t>
      </w:r>
    </w:p>
    <w:p w14:paraId="0907FFF4" w14:textId="77777777" w:rsidR="003359A8" w:rsidRPr="003359A8" w:rsidRDefault="003359A8" w:rsidP="003359A8">
      <w:pPr>
        <w:numPr>
          <w:ilvl w:val="0"/>
          <w:numId w:val="1"/>
        </w:numPr>
        <w:rPr>
          <w:rFonts w:ascii="Calibri" w:hAnsi="Calibri" w:cs="Calibri"/>
          <w:sz w:val="22"/>
          <w:szCs w:val="22"/>
        </w:rPr>
      </w:pPr>
      <w:r w:rsidRPr="003359A8">
        <w:rPr>
          <w:rFonts w:ascii="Calibri" w:hAnsi="Calibri" w:cs="Calibri"/>
          <w:sz w:val="22"/>
          <w:szCs w:val="22"/>
        </w:rPr>
        <w:t>Små fellesskapsopplevelser med få barn og nær voksenstøtte.</w:t>
      </w:r>
    </w:p>
    <w:p w14:paraId="12F2D835"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viser økt trygghet, deltar mer aktivt i lek og utforsking, og tåler gradvis lengre utestunder.</w:t>
      </w:r>
    </w:p>
    <w:p w14:paraId="095D354F" w14:textId="38CF2687" w:rsidR="003359A8" w:rsidRPr="003359A8" w:rsidRDefault="003359A8" w:rsidP="003359A8">
      <w:pPr>
        <w:rPr>
          <w:rFonts w:ascii="Calibri" w:hAnsi="Calibri" w:cs="Calibri"/>
          <w:sz w:val="22"/>
          <w:szCs w:val="22"/>
        </w:rPr>
      </w:pPr>
    </w:p>
    <w:p w14:paraId="57D2D92F" w14:textId="77777777" w:rsidR="003359A8" w:rsidRPr="003359A8" w:rsidRDefault="003359A8" w:rsidP="003359A8">
      <w:pPr>
        <w:pStyle w:val="Heading3"/>
      </w:pPr>
      <w:bookmarkStart w:id="8" w:name="_Toc230701712"/>
      <w:r w:rsidRPr="003359A8">
        <w:t>1–2 år</w:t>
      </w:r>
      <w:bookmarkEnd w:id="8"/>
    </w:p>
    <w:p w14:paraId="4EE2D6D6"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Hovedfokus:</w:t>
      </w:r>
      <w:r w:rsidRPr="003359A8">
        <w:rPr>
          <w:rFonts w:ascii="Calibri" w:hAnsi="Calibri" w:cs="Calibri"/>
          <w:sz w:val="22"/>
          <w:szCs w:val="22"/>
        </w:rPr>
        <w:t xml:space="preserve"> økt selvstendighet, bevegelse og begynnende samspill</w:t>
      </w:r>
    </w:p>
    <w:p w14:paraId="6F58A5C2" w14:textId="77777777" w:rsidR="003359A8" w:rsidRPr="003359A8" w:rsidRDefault="003359A8" w:rsidP="003359A8">
      <w:pPr>
        <w:numPr>
          <w:ilvl w:val="0"/>
          <w:numId w:val="2"/>
        </w:numPr>
        <w:rPr>
          <w:rFonts w:ascii="Calibri" w:hAnsi="Calibri" w:cs="Calibri"/>
          <w:sz w:val="22"/>
          <w:szCs w:val="22"/>
        </w:rPr>
      </w:pPr>
      <w:r w:rsidRPr="003359A8">
        <w:rPr>
          <w:rFonts w:ascii="Calibri" w:hAnsi="Calibri" w:cs="Calibri"/>
          <w:sz w:val="22"/>
          <w:szCs w:val="22"/>
        </w:rPr>
        <w:t>Barna er mer aktive ute og deltar i enkel lek og utforsking i uteområdet.</w:t>
      </w:r>
    </w:p>
    <w:p w14:paraId="36DBF166" w14:textId="77777777" w:rsidR="003359A8" w:rsidRPr="003359A8" w:rsidRDefault="003359A8" w:rsidP="003359A8">
      <w:pPr>
        <w:numPr>
          <w:ilvl w:val="0"/>
          <w:numId w:val="2"/>
        </w:numPr>
        <w:rPr>
          <w:rFonts w:ascii="Calibri" w:hAnsi="Calibri" w:cs="Calibri"/>
          <w:sz w:val="22"/>
          <w:szCs w:val="22"/>
        </w:rPr>
      </w:pPr>
      <w:r w:rsidRPr="003359A8">
        <w:rPr>
          <w:rFonts w:ascii="Calibri" w:hAnsi="Calibri" w:cs="Calibri"/>
          <w:sz w:val="22"/>
          <w:szCs w:val="22"/>
        </w:rPr>
        <w:t>Utvikling av grovmotorikk gjennom klatring, gåing i ulikt terreng og fysisk lek.</w:t>
      </w:r>
    </w:p>
    <w:p w14:paraId="2EC89B84" w14:textId="77777777" w:rsidR="003359A8" w:rsidRPr="003359A8" w:rsidRDefault="003359A8" w:rsidP="003359A8">
      <w:pPr>
        <w:numPr>
          <w:ilvl w:val="0"/>
          <w:numId w:val="2"/>
        </w:numPr>
        <w:rPr>
          <w:rFonts w:ascii="Calibri" w:hAnsi="Calibri" w:cs="Calibri"/>
          <w:sz w:val="22"/>
          <w:szCs w:val="22"/>
        </w:rPr>
      </w:pPr>
      <w:r w:rsidRPr="003359A8">
        <w:rPr>
          <w:rFonts w:ascii="Calibri" w:hAnsi="Calibri" w:cs="Calibri"/>
          <w:sz w:val="22"/>
          <w:szCs w:val="22"/>
        </w:rPr>
        <w:t>Språk støttes gjennom benevning av handlinger, gjenstander og følelser i hverdagen.</w:t>
      </w:r>
    </w:p>
    <w:p w14:paraId="6102D90A" w14:textId="77777777" w:rsidR="003359A8" w:rsidRPr="003359A8" w:rsidRDefault="003359A8" w:rsidP="003359A8">
      <w:pPr>
        <w:numPr>
          <w:ilvl w:val="0"/>
          <w:numId w:val="2"/>
        </w:numPr>
        <w:rPr>
          <w:rFonts w:ascii="Calibri" w:hAnsi="Calibri" w:cs="Calibri"/>
          <w:sz w:val="22"/>
          <w:szCs w:val="22"/>
        </w:rPr>
      </w:pPr>
      <w:r w:rsidRPr="003359A8">
        <w:rPr>
          <w:rFonts w:ascii="Calibri" w:hAnsi="Calibri" w:cs="Calibri"/>
          <w:sz w:val="22"/>
          <w:szCs w:val="22"/>
        </w:rPr>
        <w:t>Voksne støtter barna i begynnende samspill med andre barn.</w:t>
      </w:r>
    </w:p>
    <w:p w14:paraId="454D366A" w14:textId="77777777" w:rsidR="003359A8" w:rsidRPr="003359A8" w:rsidRDefault="003359A8" w:rsidP="003359A8">
      <w:pPr>
        <w:numPr>
          <w:ilvl w:val="0"/>
          <w:numId w:val="2"/>
        </w:numPr>
        <w:rPr>
          <w:rFonts w:ascii="Calibri" w:hAnsi="Calibri" w:cs="Calibri"/>
          <w:sz w:val="22"/>
          <w:szCs w:val="22"/>
        </w:rPr>
      </w:pPr>
      <w:r w:rsidRPr="003359A8">
        <w:rPr>
          <w:rFonts w:ascii="Calibri" w:hAnsi="Calibri" w:cs="Calibri"/>
          <w:sz w:val="22"/>
          <w:szCs w:val="22"/>
        </w:rPr>
        <w:t>Enkle rutiner og forutsigbarhet gir trygghet og mestring.</w:t>
      </w:r>
    </w:p>
    <w:p w14:paraId="3E2D5BEC"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tar initiativ til lek, beveger seg mer selvstendig og viser økt interesse for andre barn.</w:t>
      </w:r>
    </w:p>
    <w:p w14:paraId="3758DEE1" w14:textId="2A152D04" w:rsidR="003359A8" w:rsidRPr="003359A8" w:rsidRDefault="003359A8" w:rsidP="003359A8">
      <w:pPr>
        <w:rPr>
          <w:rFonts w:ascii="Calibri" w:hAnsi="Calibri" w:cs="Calibri"/>
          <w:sz w:val="22"/>
          <w:szCs w:val="22"/>
        </w:rPr>
      </w:pPr>
    </w:p>
    <w:p w14:paraId="5451E175" w14:textId="77777777" w:rsidR="003359A8" w:rsidRPr="003359A8" w:rsidRDefault="003359A8" w:rsidP="003359A8">
      <w:pPr>
        <w:pStyle w:val="Heading3"/>
      </w:pPr>
      <w:bookmarkStart w:id="9" w:name="_Toc230701713"/>
      <w:r w:rsidRPr="003359A8">
        <w:t>2–3 år</w:t>
      </w:r>
      <w:bookmarkEnd w:id="9"/>
    </w:p>
    <w:p w14:paraId="64431BBF"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Hovedfokus:</w:t>
      </w:r>
      <w:r w:rsidRPr="003359A8">
        <w:rPr>
          <w:rFonts w:ascii="Calibri" w:hAnsi="Calibri" w:cs="Calibri"/>
          <w:sz w:val="22"/>
          <w:szCs w:val="22"/>
        </w:rPr>
        <w:t xml:space="preserve"> sosial deltakelse, språk i lek og utforsking i nærmiljøet</w:t>
      </w:r>
    </w:p>
    <w:p w14:paraId="7D8C4AD8" w14:textId="77777777" w:rsidR="003359A8" w:rsidRPr="003359A8" w:rsidRDefault="003359A8" w:rsidP="003359A8">
      <w:pPr>
        <w:numPr>
          <w:ilvl w:val="0"/>
          <w:numId w:val="3"/>
        </w:numPr>
        <w:rPr>
          <w:rFonts w:ascii="Calibri" w:hAnsi="Calibri" w:cs="Calibri"/>
          <w:sz w:val="22"/>
          <w:szCs w:val="22"/>
        </w:rPr>
      </w:pPr>
      <w:r w:rsidRPr="003359A8">
        <w:rPr>
          <w:rFonts w:ascii="Calibri" w:hAnsi="Calibri" w:cs="Calibri"/>
          <w:sz w:val="22"/>
          <w:szCs w:val="22"/>
        </w:rPr>
        <w:t>Barna begynner å delta på korte turer i nærområdet.</w:t>
      </w:r>
    </w:p>
    <w:p w14:paraId="0A204638" w14:textId="77777777" w:rsidR="003359A8" w:rsidRPr="003359A8" w:rsidRDefault="003359A8" w:rsidP="003359A8">
      <w:pPr>
        <w:numPr>
          <w:ilvl w:val="0"/>
          <w:numId w:val="3"/>
        </w:numPr>
        <w:rPr>
          <w:rFonts w:ascii="Calibri" w:hAnsi="Calibri" w:cs="Calibri"/>
          <w:sz w:val="22"/>
          <w:szCs w:val="22"/>
        </w:rPr>
      </w:pPr>
      <w:r w:rsidRPr="003359A8">
        <w:rPr>
          <w:rFonts w:ascii="Calibri" w:hAnsi="Calibri" w:cs="Calibri"/>
          <w:sz w:val="22"/>
          <w:szCs w:val="22"/>
        </w:rPr>
        <w:t>Økt utholdenhet og mestring i bevegelse og turaktivitet.</w:t>
      </w:r>
    </w:p>
    <w:p w14:paraId="13328EAA" w14:textId="77777777" w:rsidR="003359A8" w:rsidRPr="003359A8" w:rsidRDefault="003359A8" w:rsidP="003359A8">
      <w:pPr>
        <w:numPr>
          <w:ilvl w:val="0"/>
          <w:numId w:val="3"/>
        </w:numPr>
        <w:rPr>
          <w:rFonts w:ascii="Calibri" w:hAnsi="Calibri" w:cs="Calibri"/>
          <w:sz w:val="22"/>
          <w:szCs w:val="22"/>
        </w:rPr>
      </w:pPr>
      <w:r w:rsidRPr="003359A8">
        <w:rPr>
          <w:rFonts w:ascii="Calibri" w:hAnsi="Calibri" w:cs="Calibri"/>
          <w:sz w:val="22"/>
          <w:szCs w:val="22"/>
        </w:rPr>
        <w:t>Språk brukes aktivt i lek og samspill med andre barn og voksne.</w:t>
      </w:r>
    </w:p>
    <w:p w14:paraId="1597CBB4" w14:textId="77777777" w:rsidR="003359A8" w:rsidRPr="003359A8" w:rsidRDefault="003359A8" w:rsidP="003359A8">
      <w:pPr>
        <w:numPr>
          <w:ilvl w:val="0"/>
          <w:numId w:val="3"/>
        </w:numPr>
        <w:rPr>
          <w:rFonts w:ascii="Calibri" w:hAnsi="Calibri" w:cs="Calibri"/>
          <w:sz w:val="22"/>
          <w:szCs w:val="22"/>
        </w:rPr>
      </w:pPr>
      <w:r w:rsidRPr="003359A8">
        <w:rPr>
          <w:rFonts w:ascii="Calibri" w:hAnsi="Calibri" w:cs="Calibri"/>
          <w:sz w:val="22"/>
          <w:szCs w:val="22"/>
        </w:rPr>
        <w:t>Voksne veileder i lek, turtaking og håndtering av små konflikter.</w:t>
      </w:r>
    </w:p>
    <w:p w14:paraId="7B6E77DA" w14:textId="77777777" w:rsidR="003359A8" w:rsidRPr="003359A8" w:rsidRDefault="003359A8" w:rsidP="003359A8">
      <w:pPr>
        <w:numPr>
          <w:ilvl w:val="0"/>
          <w:numId w:val="3"/>
        </w:numPr>
        <w:rPr>
          <w:rFonts w:ascii="Calibri" w:hAnsi="Calibri" w:cs="Calibri"/>
          <w:sz w:val="22"/>
          <w:szCs w:val="22"/>
        </w:rPr>
      </w:pPr>
      <w:r w:rsidRPr="003359A8">
        <w:rPr>
          <w:rFonts w:ascii="Calibri" w:hAnsi="Calibri" w:cs="Calibri"/>
          <w:sz w:val="22"/>
          <w:szCs w:val="22"/>
        </w:rPr>
        <w:t>Barna får erfaring med enkle regler og fellesskapsrutiner.</w:t>
      </w:r>
    </w:p>
    <w:p w14:paraId="57F8E0A1"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deltar i lek over lengre tid, følger enkle beskjeder og mestrer korte turer sammen med gruppen.</w:t>
      </w:r>
    </w:p>
    <w:p w14:paraId="01CE52D7" w14:textId="42714669" w:rsidR="003359A8" w:rsidRPr="003359A8" w:rsidRDefault="003359A8" w:rsidP="003359A8">
      <w:pPr>
        <w:rPr>
          <w:rFonts w:ascii="Calibri" w:hAnsi="Calibri" w:cs="Calibri"/>
          <w:sz w:val="22"/>
          <w:szCs w:val="22"/>
        </w:rPr>
      </w:pPr>
    </w:p>
    <w:p w14:paraId="634CA71E" w14:textId="77777777" w:rsidR="003359A8" w:rsidRPr="003359A8" w:rsidRDefault="003359A8" w:rsidP="003359A8">
      <w:pPr>
        <w:pStyle w:val="Heading3"/>
      </w:pPr>
      <w:bookmarkStart w:id="10" w:name="_Toc230701714"/>
      <w:r w:rsidRPr="003359A8">
        <w:t>3–4 år</w:t>
      </w:r>
      <w:bookmarkEnd w:id="10"/>
    </w:p>
    <w:p w14:paraId="0EB41FC4"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Hovedfokus:</w:t>
      </w:r>
      <w:r w:rsidRPr="003359A8">
        <w:rPr>
          <w:rFonts w:ascii="Calibri" w:hAnsi="Calibri" w:cs="Calibri"/>
          <w:sz w:val="22"/>
          <w:szCs w:val="22"/>
        </w:rPr>
        <w:t xml:space="preserve"> fellesskap, lengre turer og undring</w:t>
      </w:r>
    </w:p>
    <w:p w14:paraId="2F3361F8" w14:textId="77777777" w:rsidR="003359A8" w:rsidRPr="003359A8" w:rsidRDefault="003359A8" w:rsidP="003359A8">
      <w:pPr>
        <w:numPr>
          <w:ilvl w:val="0"/>
          <w:numId w:val="4"/>
        </w:numPr>
        <w:rPr>
          <w:rFonts w:ascii="Calibri" w:hAnsi="Calibri" w:cs="Calibri"/>
          <w:sz w:val="22"/>
          <w:szCs w:val="22"/>
        </w:rPr>
      </w:pPr>
      <w:r w:rsidRPr="003359A8">
        <w:rPr>
          <w:rFonts w:ascii="Calibri" w:hAnsi="Calibri" w:cs="Calibri"/>
          <w:sz w:val="22"/>
          <w:szCs w:val="22"/>
        </w:rPr>
        <w:t>Barna deltar på lengre turer og utflukter, også utenfor nærmiljøet.</w:t>
      </w:r>
    </w:p>
    <w:p w14:paraId="614230AC" w14:textId="77777777" w:rsidR="003359A8" w:rsidRPr="003359A8" w:rsidRDefault="003359A8" w:rsidP="003359A8">
      <w:pPr>
        <w:numPr>
          <w:ilvl w:val="0"/>
          <w:numId w:val="4"/>
        </w:numPr>
        <w:rPr>
          <w:rFonts w:ascii="Calibri" w:hAnsi="Calibri" w:cs="Calibri"/>
          <w:sz w:val="22"/>
          <w:szCs w:val="22"/>
        </w:rPr>
      </w:pPr>
      <w:r w:rsidRPr="003359A8">
        <w:rPr>
          <w:rFonts w:ascii="Calibri" w:hAnsi="Calibri" w:cs="Calibri"/>
          <w:sz w:val="22"/>
          <w:szCs w:val="22"/>
        </w:rPr>
        <w:t>Naturen brukes aktivt som arena for lek, utforsking og undring.</w:t>
      </w:r>
    </w:p>
    <w:p w14:paraId="43521E8F" w14:textId="77777777" w:rsidR="003359A8" w:rsidRPr="003359A8" w:rsidRDefault="003359A8" w:rsidP="003359A8">
      <w:pPr>
        <w:numPr>
          <w:ilvl w:val="0"/>
          <w:numId w:val="4"/>
        </w:numPr>
        <w:rPr>
          <w:rFonts w:ascii="Calibri" w:hAnsi="Calibri" w:cs="Calibri"/>
          <w:sz w:val="22"/>
          <w:szCs w:val="22"/>
        </w:rPr>
      </w:pPr>
      <w:r w:rsidRPr="003359A8">
        <w:rPr>
          <w:rFonts w:ascii="Calibri" w:hAnsi="Calibri" w:cs="Calibri"/>
          <w:sz w:val="22"/>
          <w:szCs w:val="22"/>
        </w:rPr>
        <w:t>Barna oppmuntres til å stille spørsmål og dele tanker og erfaringer.</w:t>
      </w:r>
    </w:p>
    <w:p w14:paraId="406B3941" w14:textId="77777777" w:rsidR="003359A8" w:rsidRPr="003359A8" w:rsidRDefault="003359A8" w:rsidP="003359A8">
      <w:pPr>
        <w:numPr>
          <w:ilvl w:val="0"/>
          <w:numId w:val="4"/>
        </w:numPr>
        <w:rPr>
          <w:rFonts w:ascii="Calibri" w:hAnsi="Calibri" w:cs="Calibri"/>
          <w:sz w:val="22"/>
          <w:szCs w:val="22"/>
        </w:rPr>
      </w:pPr>
      <w:r w:rsidRPr="003359A8">
        <w:rPr>
          <w:rFonts w:ascii="Calibri" w:hAnsi="Calibri" w:cs="Calibri"/>
          <w:sz w:val="22"/>
          <w:szCs w:val="22"/>
        </w:rPr>
        <w:t>Mer kompleks rollelek og samarbeid i lek.</w:t>
      </w:r>
    </w:p>
    <w:p w14:paraId="6C803C44" w14:textId="77777777" w:rsidR="003359A8" w:rsidRPr="003359A8" w:rsidRDefault="003359A8" w:rsidP="003359A8">
      <w:pPr>
        <w:numPr>
          <w:ilvl w:val="0"/>
          <w:numId w:val="4"/>
        </w:numPr>
        <w:rPr>
          <w:rFonts w:ascii="Calibri" w:hAnsi="Calibri" w:cs="Calibri"/>
          <w:sz w:val="22"/>
          <w:szCs w:val="22"/>
        </w:rPr>
      </w:pPr>
      <w:r w:rsidRPr="003359A8">
        <w:rPr>
          <w:rFonts w:ascii="Calibri" w:hAnsi="Calibri" w:cs="Calibri"/>
          <w:sz w:val="22"/>
          <w:szCs w:val="22"/>
        </w:rPr>
        <w:t>Økt bevissthet rundt egne handlinger og hvordan de påvirker andre.</w:t>
      </w:r>
    </w:p>
    <w:p w14:paraId="0E94EBC0"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viser økt utholdenhet, deltar aktivt i gruppeaktiviteter og tar større ansvar i fellesskapet.</w:t>
      </w:r>
    </w:p>
    <w:p w14:paraId="0224DFB9" w14:textId="2B38F08E" w:rsidR="003359A8" w:rsidRPr="003359A8" w:rsidRDefault="003359A8" w:rsidP="003359A8">
      <w:pPr>
        <w:rPr>
          <w:rFonts w:ascii="Calibri" w:hAnsi="Calibri" w:cs="Calibri"/>
          <w:sz w:val="22"/>
          <w:szCs w:val="22"/>
        </w:rPr>
      </w:pPr>
    </w:p>
    <w:p w14:paraId="5BA76DCF" w14:textId="77777777" w:rsidR="003359A8" w:rsidRPr="003359A8" w:rsidRDefault="003359A8" w:rsidP="003359A8">
      <w:pPr>
        <w:pStyle w:val="Heading3"/>
      </w:pPr>
      <w:bookmarkStart w:id="11" w:name="_Toc230701715"/>
      <w:r w:rsidRPr="003359A8">
        <w:t>4–5 år</w:t>
      </w:r>
      <w:bookmarkEnd w:id="11"/>
    </w:p>
    <w:p w14:paraId="412C817B"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Hovedfokus:</w:t>
      </w:r>
      <w:r w:rsidRPr="003359A8">
        <w:rPr>
          <w:rFonts w:ascii="Calibri" w:hAnsi="Calibri" w:cs="Calibri"/>
          <w:sz w:val="22"/>
          <w:szCs w:val="22"/>
        </w:rPr>
        <w:t xml:space="preserve"> selvstendighet, samarbeid og begynnende ansvar</w:t>
      </w:r>
    </w:p>
    <w:p w14:paraId="63703003" w14:textId="77777777" w:rsidR="003359A8" w:rsidRPr="003359A8" w:rsidRDefault="003359A8" w:rsidP="003359A8">
      <w:pPr>
        <w:numPr>
          <w:ilvl w:val="0"/>
          <w:numId w:val="5"/>
        </w:numPr>
        <w:rPr>
          <w:rFonts w:ascii="Calibri" w:hAnsi="Calibri" w:cs="Calibri"/>
          <w:sz w:val="22"/>
          <w:szCs w:val="22"/>
        </w:rPr>
      </w:pPr>
      <w:r w:rsidRPr="003359A8">
        <w:rPr>
          <w:rFonts w:ascii="Calibri" w:hAnsi="Calibri" w:cs="Calibri"/>
          <w:sz w:val="22"/>
          <w:szCs w:val="22"/>
        </w:rPr>
        <w:t>Barna deltar i planlagte turer og aktiviteter med tydelig innhold og mål.</w:t>
      </w:r>
    </w:p>
    <w:p w14:paraId="61EEC53F" w14:textId="77777777" w:rsidR="003359A8" w:rsidRPr="003359A8" w:rsidRDefault="003359A8" w:rsidP="003359A8">
      <w:pPr>
        <w:numPr>
          <w:ilvl w:val="0"/>
          <w:numId w:val="5"/>
        </w:numPr>
        <w:rPr>
          <w:rFonts w:ascii="Calibri" w:hAnsi="Calibri" w:cs="Calibri"/>
          <w:sz w:val="22"/>
          <w:szCs w:val="22"/>
        </w:rPr>
      </w:pPr>
      <w:r w:rsidRPr="003359A8">
        <w:rPr>
          <w:rFonts w:ascii="Calibri" w:hAnsi="Calibri" w:cs="Calibri"/>
          <w:sz w:val="22"/>
          <w:szCs w:val="22"/>
        </w:rPr>
        <w:t>Utvikling av samarbeidsevne gjennom felles oppgaver og lek.</w:t>
      </w:r>
    </w:p>
    <w:p w14:paraId="2011D9C8" w14:textId="77777777" w:rsidR="003359A8" w:rsidRPr="003359A8" w:rsidRDefault="003359A8" w:rsidP="003359A8">
      <w:pPr>
        <w:numPr>
          <w:ilvl w:val="0"/>
          <w:numId w:val="5"/>
        </w:numPr>
        <w:rPr>
          <w:rFonts w:ascii="Calibri" w:hAnsi="Calibri" w:cs="Calibri"/>
          <w:sz w:val="22"/>
          <w:szCs w:val="22"/>
        </w:rPr>
      </w:pPr>
      <w:r w:rsidRPr="003359A8">
        <w:rPr>
          <w:rFonts w:ascii="Calibri" w:hAnsi="Calibri" w:cs="Calibri"/>
          <w:sz w:val="22"/>
          <w:szCs w:val="22"/>
        </w:rPr>
        <w:t>Økt forståelse for natur, miljø og bærekraft.</w:t>
      </w:r>
    </w:p>
    <w:p w14:paraId="67DC839A" w14:textId="77777777" w:rsidR="003359A8" w:rsidRPr="003359A8" w:rsidRDefault="003359A8" w:rsidP="003359A8">
      <w:pPr>
        <w:numPr>
          <w:ilvl w:val="0"/>
          <w:numId w:val="5"/>
        </w:numPr>
        <w:rPr>
          <w:rFonts w:ascii="Calibri" w:hAnsi="Calibri" w:cs="Calibri"/>
          <w:sz w:val="22"/>
          <w:szCs w:val="22"/>
        </w:rPr>
      </w:pPr>
      <w:r w:rsidRPr="003359A8">
        <w:rPr>
          <w:rFonts w:ascii="Calibri" w:hAnsi="Calibri" w:cs="Calibri"/>
          <w:sz w:val="22"/>
          <w:szCs w:val="22"/>
        </w:rPr>
        <w:t>Barna får større medvirkning i valg av aktiviteter og lek.</w:t>
      </w:r>
    </w:p>
    <w:p w14:paraId="11B1A2C2" w14:textId="77777777" w:rsidR="003359A8" w:rsidRPr="003359A8" w:rsidRDefault="003359A8" w:rsidP="003359A8">
      <w:pPr>
        <w:numPr>
          <w:ilvl w:val="0"/>
          <w:numId w:val="5"/>
        </w:numPr>
        <w:rPr>
          <w:rFonts w:ascii="Calibri" w:hAnsi="Calibri" w:cs="Calibri"/>
          <w:sz w:val="22"/>
          <w:szCs w:val="22"/>
        </w:rPr>
      </w:pPr>
      <w:r w:rsidRPr="003359A8">
        <w:rPr>
          <w:rFonts w:ascii="Calibri" w:hAnsi="Calibri" w:cs="Calibri"/>
          <w:sz w:val="22"/>
          <w:szCs w:val="22"/>
        </w:rPr>
        <w:t>Samtaler brukes aktivt til refleksjon rundt vennskap, følelser og fellesskap.</w:t>
      </w:r>
    </w:p>
    <w:p w14:paraId="66BDB0F6"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tar ansvar i gruppe, løser konflikter med støtte og viser økende refleksjon og selvregulering.</w:t>
      </w:r>
    </w:p>
    <w:p w14:paraId="163AA7F5" w14:textId="0D1FF0F1" w:rsidR="003359A8" w:rsidRPr="003359A8" w:rsidRDefault="003359A8" w:rsidP="003359A8">
      <w:pPr>
        <w:rPr>
          <w:rFonts w:ascii="Calibri" w:hAnsi="Calibri" w:cs="Calibri"/>
          <w:sz w:val="22"/>
          <w:szCs w:val="22"/>
        </w:rPr>
      </w:pPr>
    </w:p>
    <w:p w14:paraId="634A2CA1" w14:textId="258AA7D4" w:rsidR="003359A8" w:rsidRPr="003359A8" w:rsidRDefault="003359A8" w:rsidP="003359A8">
      <w:pPr>
        <w:pStyle w:val="Heading3"/>
      </w:pPr>
      <w:bookmarkStart w:id="12" w:name="_Toc230701716"/>
      <w:r w:rsidRPr="003359A8">
        <w:t>5–6 år førskolebarn</w:t>
      </w:r>
      <w:bookmarkEnd w:id="12"/>
    </w:p>
    <w:p w14:paraId="2F9F1965"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Hovedfokus:</w:t>
      </w:r>
      <w:r w:rsidRPr="003359A8">
        <w:rPr>
          <w:rFonts w:ascii="Calibri" w:hAnsi="Calibri" w:cs="Calibri"/>
          <w:sz w:val="22"/>
          <w:szCs w:val="22"/>
        </w:rPr>
        <w:t xml:space="preserve"> skoleforberedelse, ansvar og trygg overgang</w:t>
      </w:r>
    </w:p>
    <w:p w14:paraId="059E09AB" w14:textId="77777777" w:rsidR="003359A8" w:rsidRPr="003359A8" w:rsidRDefault="003359A8" w:rsidP="003359A8">
      <w:pPr>
        <w:numPr>
          <w:ilvl w:val="0"/>
          <w:numId w:val="6"/>
        </w:numPr>
        <w:rPr>
          <w:rFonts w:ascii="Calibri" w:hAnsi="Calibri" w:cs="Calibri"/>
          <w:sz w:val="22"/>
          <w:szCs w:val="22"/>
        </w:rPr>
      </w:pPr>
      <w:r w:rsidRPr="003359A8">
        <w:rPr>
          <w:rFonts w:ascii="Calibri" w:hAnsi="Calibri" w:cs="Calibri"/>
          <w:sz w:val="22"/>
          <w:szCs w:val="22"/>
        </w:rPr>
        <w:t>Barna deltar i førskoleaktiviteter som styrker konsentrasjon, samarbeid og selvstendighet.</w:t>
      </w:r>
    </w:p>
    <w:p w14:paraId="1AE58DA9" w14:textId="77777777" w:rsidR="003359A8" w:rsidRPr="003359A8" w:rsidRDefault="003359A8" w:rsidP="003359A8">
      <w:pPr>
        <w:numPr>
          <w:ilvl w:val="0"/>
          <w:numId w:val="6"/>
        </w:numPr>
        <w:rPr>
          <w:rFonts w:ascii="Calibri" w:hAnsi="Calibri" w:cs="Calibri"/>
          <w:sz w:val="22"/>
          <w:szCs w:val="22"/>
        </w:rPr>
      </w:pPr>
      <w:r w:rsidRPr="003359A8">
        <w:rPr>
          <w:rFonts w:ascii="Calibri" w:hAnsi="Calibri" w:cs="Calibri"/>
          <w:sz w:val="22"/>
          <w:szCs w:val="22"/>
        </w:rPr>
        <w:t xml:space="preserve">Lengre og mer krevende turer med </w:t>
      </w:r>
      <w:proofErr w:type="gramStart"/>
      <w:r w:rsidRPr="003359A8">
        <w:rPr>
          <w:rFonts w:ascii="Calibri" w:hAnsi="Calibri" w:cs="Calibri"/>
          <w:sz w:val="22"/>
          <w:szCs w:val="22"/>
        </w:rPr>
        <w:t>fokus</w:t>
      </w:r>
      <w:proofErr w:type="gramEnd"/>
      <w:r w:rsidRPr="003359A8">
        <w:rPr>
          <w:rFonts w:ascii="Calibri" w:hAnsi="Calibri" w:cs="Calibri"/>
          <w:sz w:val="22"/>
          <w:szCs w:val="22"/>
        </w:rPr>
        <w:t xml:space="preserve"> på planlegging, utholdenhet og ansvar.</w:t>
      </w:r>
    </w:p>
    <w:p w14:paraId="73784A22" w14:textId="77777777" w:rsidR="003359A8" w:rsidRPr="003359A8" w:rsidRDefault="003359A8" w:rsidP="003359A8">
      <w:pPr>
        <w:numPr>
          <w:ilvl w:val="0"/>
          <w:numId w:val="6"/>
        </w:numPr>
        <w:rPr>
          <w:rFonts w:ascii="Calibri" w:hAnsi="Calibri" w:cs="Calibri"/>
          <w:sz w:val="22"/>
          <w:szCs w:val="22"/>
        </w:rPr>
      </w:pPr>
      <w:r w:rsidRPr="003359A8">
        <w:rPr>
          <w:rFonts w:ascii="Calibri" w:hAnsi="Calibri" w:cs="Calibri"/>
          <w:sz w:val="22"/>
          <w:szCs w:val="22"/>
        </w:rPr>
        <w:t>Videreutvikling av sosial kompetanse og vennskap.</w:t>
      </w:r>
    </w:p>
    <w:p w14:paraId="68C0EDF7" w14:textId="77777777" w:rsidR="003359A8" w:rsidRPr="003359A8" w:rsidRDefault="003359A8" w:rsidP="003359A8">
      <w:pPr>
        <w:numPr>
          <w:ilvl w:val="0"/>
          <w:numId w:val="6"/>
        </w:numPr>
        <w:rPr>
          <w:rFonts w:ascii="Calibri" w:hAnsi="Calibri" w:cs="Calibri"/>
          <w:sz w:val="22"/>
          <w:szCs w:val="22"/>
        </w:rPr>
      </w:pPr>
      <w:r w:rsidRPr="003359A8">
        <w:rPr>
          <w:rFonts w:ascii="Calibri" w:hAnsi="Calibri" w:cs="Calibri"/>
          <w:sz w:val="22"/>
          <w:szCs w:val="22"/>
        </w:rPr>
        <w:t>Barna øver på praktiske ferdigheter som gir mestring og trygghet.</w:t>
      </w:r>
    </w:p>
    <w:p w14:paraId="4C76010F" w14:textId="77777777" w:rsidR="003359A8" w:rsidRPr="003359A8" w:rsidRDefault="003359A8" w:rsidP="003359A8">
      <w:pPr>
        <w:numPr>
          <w:ilvl w:val="0"/>
          <w:numId w:val="6"/>
        </w:numPr>
        <w:rPr>
          <w:rFonts w:ascii="Calibri" w:hAnsi="Calibri" w:cs="Calibri"/>
          <w:sz w:val="22"/>
          <w:szCs w:val="22"/>
        </w:rPr>
      </w:pPr>
      <w:r w:rsidRPr="003359A8">
        <w:rPr>
          <w:rFonts w:ascii="Calibri" w:hAnsi="Calibri" w:cs="Calibri"/>
          <w:sz w:val="22"/>
          <w:szCs w:val="22"/>
        </w:rPr>
        <w:t>Arbeid med overganger og forberedelse til skolestart i samarbeid med foresatte.</w:t>
      </w:r>
    </w:p>
    <w:p w14:paraId="66137E9A" w14:textId="77777777" w:rsidR="003359A8" w:rsidRPr="003359A8" w:rsidRDefault="003359A8" w:rsidP="003359A8">
      <w:pPr>
        <w:rPr>
          <w:rFonts w:ascii="Calibri" w:hAnsi="Calibri" w:cs="Calibri"/>
          <w:sz w:val="22"/>
          <w:szCs w:val="22"/>
        </w:rPr>
      </w:pPr>
      <w:r w:rsidRPr="003359A8">
        <w:rPr>
          <w:rFonts w:ascii="Calibri" w:hAnsi="Calibri" w:cs="Calibri"/>
          <w:b/>
          <w:bCs/>
          <w:sz w:val="22"/>
          <w:szCs w:val="22"/>
        </w:rPr>
        <w:t>Tegn på progresjon:</w:t>
      </w:r>
      <w:r w:rsidRPr="003359A8">
        <w:rPr>
          <w:rFonts w:ascii="Calibri" w:hAnsi="Calibri" w:cs="Calibri"/>
          <w:sz w:val="22"/>
          <w:szCs w:val="22"/>
        </w:rPr>
        <w:br/>
        <w:t>Barnet viser trygghet i seg selv, kan samarbeide over tid, tar ansvar og møter nye utfordringer med nysgjerrighet og mestringstro.</w:t>
      </w:r>
    </w:p>
    <w:p w14:paraId="14ECD834" w14:textId="1D6AF4AA" w:rsidR="003359A8" w:rsidRPr="003359A8" w:rsidRDefault="003359A8" w:rsidP="003359A8">
      <w:pPr>
        <w:rPr>
          <w:rFonts w:ascii="Calibri" w:hAnsi="Calibri" w:cs="Calibri"/>
          <w:sz w:val="22"/>
          <w:szCs w:val="22"/>
        </w:rPr>
      </w:pPr>
    </w:p>
    <w:p w14:paraId="5D2EF8D6" w14:textId="77777777" w:rsidR="003359A8" w:rsidRPr="003359A8" w:rsidRDefault="003359A8" w:rsidP="003359A8">
      <w:pPr>
        <w:rPr>
          <w:rFonts w:ascii="Calibri" w:hAnsi="Calibri" w:cs="Calibri"/>
          <w:b/>
          <w:bCs/>
          <w:sz w:val="22"/>
          <w:szCs w:val="22"/>
        </w:rPr>
      </w:pPr>
      <w:r w:rsidRPr="003359A8">
        <w:rPr>
          <w:rFonts w:ascii="Calibri" w:hAnsi="Calibri" w:cs="Calibri"/>
          <w:b/>
          <w:bCs/>
          <w:sz w:val="22"/>
          <w:szCs w:val="22"/>
        </w:rPr>
        <w:t>Slik arbeider vi med progresjon i praksis</w:t>
      </w:r>
    </w:p>
    <w:p w14:paraId="6E0D218D" w14:textId="77777777" w:rsidR="003359A8" w:rsidRPr="003359A8" w:rsidRDefault="003359A8" w:rsidP="003359A8">
      <w:pPr>
        <w:numPr>
          <w:ilvl w:val="0"/>
          <w:numId w:val="7"/>
        </w:numPr>
        <w:rPr>
          <w:rFonts w:ascii="Calibri" w:hAnsi="Calibri" w:cs="Calibri"/>
          <w:sz w:val="22"/>
          <w:szCs w:val="22"/>
        </w:rPr>
      </w:pPr>
      <w:r w:rsidRPr="003359A8">
        <w:rPr>
          <w:rFonts w:ascii="Calibri" w:hAnsi="Calibri" w:cs="Calibri"/>
          <w:sz w:val="22"/>
          <w:szCs w:val="22"/>
        </w:rPr>
        <w:t>Progresjon tilpasses det enkelte barns utvikling og behov.</w:t>
      </w:r>
    </w:p>
    <w:p w14:paraId="08CD0913" w14:textId="77777777" w:rsidR="003359A8" w:rsidRPr="003359A8" w:rsidRDefault="003359A8" w:rsidP="003359A8">
      <w:pPr>
        <w:numPr>
          <w:ilvl w:val="0"/>
          <w:numId w:val="7"/>
        </w:numPr>
        <w:rPr>
          <w:rFonts w:ascii="Calibri" w:hAnsi="Calibri" w:cs="Calibri"/>
          <w:sz w:val="22"/>
          <w:szCs w:val="22"/>
        </w:rPr>
      </w:pPr>
      <w:r w:rsidRPr="003359A8">
        <w:rPr>
          <w:rFonts w:ascii="Calibri" w:hAnsi="Calibri" w:cs="Calibri"/>
          <w:sz w:val="22"/>
          <w:szCs w:val="22"/>
        </w:rPr>
        <w:t>Personalet observerer, dokumenterer og reflekterer over barnas utvikling.</w:t>
      </w:r>
    </w:p>
    <w:p w14:paraId="3CE1D247" w14:textId="77777777" w:rsidR="003359A8" w:rsidRPr="003359A8" w:rsidRDefault="003359A8" w:rsidP="003359A8">
      <w:pPr>
        <w:numPr>
          <w:ilvl w:val="0"/>
          <w:numId w:val="7"/>
        </w:numPr>
        <w:rPr>
          <w:rFonts w:ascii="Calibri" w:hAnsi="Calibri" w:cs="Calibri"/>
          <w:sz w:val="22"/>
          <w:szCs w:val="22"/>
        </w:rPr>
      </w:pPr>
      <w:r w:rsidRPr="003359A8">
        <w:rPr>
          <w:rFonts w:ascii="Calibri" w:hAnsi="Calibri" w:cs="Calibri"/>
          <w:sz w:val="22"/>
          <w:szCs w:val="22"/>
        </w:rPr>
        <w:t>Nye utfordringer introduseres gradvis, med støtte fra trygge voksne.</w:t>
      </w:r>
    </w:p>
    <w:p w14:paraId="3E4CC65C" w14:textId="77777777" w:rsidR="003359A8" w:rsidRPr="003359A8" w:rsidRDefault="003359A8" w:rsidP="003359A8">
      <w:pPr>
        <w:numPr>
          <w:ilvl w:val="0"/>
          <w:numId w:val="7"/>
        </w:numPr>
        <w:rPr>
          <w:rFonts w:ascii="Calibri" w:hAnsi="Calibri" w:cs="Calibri"/>
          <w:sz w:val="22"/>
          <w:szCs w:val="22"/>
        </w:rPr>
      </w:pPr>
      <w:r w:rsidRPr="003359A8">
        <w:rPr>
          <w:rFonts w:ascii="Calibri" w:hAnsi="Calibri" w:cs="Calibri"/>
          <w:sz w:val="22"/>
          <w:szCs w:val="22"/>
        </w:rPr>
        <w:t>Barnas interesser og initiativ brukes aktivt i planlegging av aktiviteter.</w:t>
      </w:r>
    </w:p>
    <w:p w14:paraId="45B8BA12" w14:textId="77777777" w:rsidR="003359A8" w:rsidRDefault="003359A8"/>
    <w:sectPr w:rsidR="003359A8" w:rsidSect="003359A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C3E8" w14:textId="77777777" w:rsidR="003B2683" w:rsidRDefault="003B2683" w:rsidP="003359A8">
      <w:pPr>
        <w:spacing w:after="0" w:line="240" w:lineRule="auto"/>
      </w:pPr>
      <w:r>
        <w:separator/>
      </w:r>
    </w:p>
  </w:endnote>
  <w:endnote w:type="continuationSeparator" w:id="0">
    <w:p w14:paraId="33E97D92" w14:textId="77777777" w:rsidR="003B2683" w:rsidRDefault="003B2683" w:rsidP="0033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A01A" w14:textId="77777777" w:rsidR="003359A8" w:rsidRDefault="00335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3C9B" w14:textId="77777777" w:rsidR="003359A8" w:rsidRDefault="00335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49DA" w14:textId="77777777" w:rsidR="003359A8" w:rsidRDefault="0033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D5FE" w14:textId="77777777" w:rsidR="003B2683" w:rsidRDefault="003B2683" w:rsidP="003359A8">
      <w:pPr>
        <w:spacing w:after="0" w:line="240" w:lineRule="auto"/>
      </w:pPr>
      <w:r>
        <w:separator/>
      </w:r>
    </w:p>
  </w:footnote>
  <w:footnote w:type="continuationSeparator" w:id="0">
    <w:p w14:paraId="77704B08" w14:textId="77777777" w:rsidR="003B2683" w:rsidRDefault="003B2683" w:rsidP="0033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6901" w14:textId="71AEA53C" w:rsidR="003359A8" w:rsidRDefault="00894041">
    <w:pPr>
      <w:pStyle w:val="Header"/>
    </w:pPr>
    <w:r>
      <w:rPr>
        <w:noProof/>
      </w:rPr>
      <w:pict w14:anchorId="5405E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797782" o:spid="_x0000_s1028" type="#_x0000_t75" style="position:absolute;margin-left:0;margin-top:0;width:453.45pt;height:453.45pt;z-index:-251658239;mso-position-horizontal:center;mso-position-horizontal-relative:margin;mso-position-vertical:center;mso-position-vertical-relative:margin" o:allowincell="f">
          <v:imagedata r:id="rId1" o:title="Polarhagen pn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457D" w14:textId="024CE926" w:rsidR="003359A8" w:rsidRDefault="00894041">
    <w:pPr>
      <w:pStyle w:val="Header"/>
    </w:pPr>
    <w:r>
      <w:rPr>
        <w:noProof/>
      </w:rPr>
      <w:pict w14:anchorId="5B990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797783" o:spid="_x0000_s1029" type="#_x0000_t75" style="position:absolute;margin-left:0;margin-top:0;width:453.45pt;height:453.45pt;z-index:-251658238;mso-position-horizontal:center;mso-position-horizontal-relative:margin;mso-position-vertical:center;mso-position-vertical-relative:margin" o:allowincell="f">
          <v:imagedata r:id="rId1" o:title="Polarhagen pn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23AE" w14:textId="040B1CD8" w:rsidR="003359A8" w:rsidRDefault="00894041">
    <w:pPr>
      <w:pStyle w:val="Header"/>
    </w:pPr>
    <w:r>
      <w:rPr>
        <w:noProof/>
      </w:rPr>
      <w:pict w14:anchorId="395E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797781" o:spid="_x0000_s1030" type="#_x0000_t75" style="position:absolute;margin-left:0;margin-top:0;width:453.45pt;height:453.45pt;z-index:-251658240;mso-position-horizontal:center;mso-position-horizontal-relative:margin;mso-position-vertical:center;mso-position-vertical-relative:margin" o:allowincell="f">
          <v:imagedata r:id="rId1" o:title="Polarhagen pn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D4F"/>
    <w:multiLevelType w:val="multilevel"/>
    <w:tmpl w:val="17D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4B37"/>
    <w:multiLevelType w:val="multilevel"/>
    <w:tmpl w:val="70D0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7786D"/>
    <w:multiLevelType w:val="multilevel"/>
    <w:tmpl w:val="8B88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546F1"/>
    <w:multiLevelType w:val="multilevel"/>
    <w:tmpl w:val="BAFC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6740B"/>
    <w:multiLevelType w:val="multilevel"/>
    <w:tmpl w:val="387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821EC"/>
    <w:multiLevelType w:val="multilevel"/>
    <w:tmpl w:val="2836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C1AC4"/>
    <w:multiLevelType w:val="multilevel"/>
    <w:tmpl w:val="2E2C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1492"/>
    <w:multiLevelType w:val="multilevel"/>
    <w:tmpl w:val="BCD4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75699"/>
    <w:multiLevelType w:val="multilevel"/>
    <w:tmpl w:val="F68A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E443C"/>
    <w:multiLevelType w:val="multilevel"/>
    <w:tmpl w:val="FE3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844E2"/>
    <w:multiLevelType w:val="multilevel"/>
    <w:tmpl w:val="89FA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95444"/>
    <w:multiLevelType w:val="multilevel"/>
    <w:tmpl w:val="124A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66D45"/>
    <w:multiLevelType w:val="multilevel"/>
    <w:tmpl w:val="6CD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805B5"/>
    <w:multiLevelType w:val="multilevel"/>
    <w:tmpl w:val="63A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83012"/>
    <w:multiLevelType w:val="multilevel"/>
    <w:tmpl w:val="CFD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009238">
    <w:abstractNumId w:val="13"/>
  </w:num>
  <w:num w:numId="2" w16cid:durableId="1821732906">
    <w:abstractNumId w:val="0"/>
  </w:num>
  <w:num w:numId="3" w16cid:durableId="1316761264">
    <w:abstractNumId w:val="6"/>
  </w:num>
  <w:num w:numId="4" w16cid:durableId="178852915">
    <w:abstractNumId w:val="8"/>
  </w:num>
  <w:num w:numId="5" w16cid:durableId="2049983865">
    <w:abstractNumId w:val="4"/>
  </w:num>
  <w:num w:numId="6" w16cid:durableId="1438283666">
    <w:abstractNumId w:val="11"/>
  </w:num>
  <w:num w:numId="7" w16cid:durableId="1319267713">
    <w:abstractNumId w:val="12"/>
  </w:num>
  <w:num w:numId="8" w16cid:durableId="667713089">
    <w:abstractNumId w:val="7"/>
  </w:num>
  <w:num w:numId="9" w16cid:durableId="367417495">
    <w:abstractNumId w:val="10"/>
  </w:num>
  <w:num w:numId="10" w16cid:durableId="1200975139">
    <w:abstractNumId w:val="9"/>
  </w:num>
  <w:num w:numId="11" w16cid:durableId="682512739">
    <w:abstractNumId w:val="5"/>
  </w:num>
  <w:num w:numId="12" w16cid:durableId="1115100094">
    <w:abstractNumId w:val="2"/>
  </w:num>
  <w:num w:numId="13" w16cid:durableId="1728525277">
    <w:abstractNumId w:val="3"/>
  </w:num>
  <w:num w:numId="14" w16cid:durableId="74976843">
    <w:abstractNumId w:val="14"/>
  </w:num>
  <w:num w:numId="15" w16cid:durableId="61676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A8"/>
    <w:rsid w:val="00285FC8"/>
    <w:rsid w:val="002F63EF"/>
    <w:rsid w:val="00305340"/>
    <w:rsid w:val="00321878"/>
    <w:rsid w:val="003359A8"/>
    <w:rsid w:val="00363322"/>
    <w:rsid w:val="003B2683"/>
    <w:rsid w:val="003B601D"/>
    <w:rsid w:val="00445C87"/>
    <w:rsid w:val="00504F87"/>
    <w:rsid w:val="00505E52"/>
    <w:rsid w:val="0052514F"/>
    <w:rsid w:val="00550EA1"/>
    <w:rsid w:val="00715D28"/>
    <w:rsid w:val="007271E1"/>
    <w:rsid w:val="008675B8"/>
    <w:rsid w:val="00894041"/>
    <w:rsid w:val="008B0E6F"/>
    <w:rsid w:val="00982FF6"/>
    <w:rsid w:val="00A17D95"/>
    <w:rsid w:val="00B61920"/>
    <w:rsid w:val="00D6703B"/>
    <w:rsid w:val="00DA05C2"/>
    <w:rsid w:val="00EE49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5020"/>
  <w15:chartTrackingRefBased/>
  <w15:docId w15:val="{5F191CB2-CE4D-4FE7-B657-64A96A65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5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5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5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5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9A8"/>
    <w:rPr>
      <w:rFonts w:eastAsiaTheme="majorEastAsia" w:cstheme="majorBidi"/>
      <w:color w:val="272727" w:themeColor="text1" w:themeTint="D8"/>
    </w:rPr>
  </w:style>
  <w:style w:type="paragraph" w:styleId="Title">
    <w:name w:val="Title"/>
    <w:basedOn w:val="Normal"/>
    <w:next w:val="Normal"/>
    <w:link w:val="TitleChar"/>
    <w:uiPriority w:val="10"/>
    <w:qFormat/>
    <w:rsid w:val="00335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9A8"/>
    <w:pPr>
      <w:spacing w:before="160"/>
      <w:jc w:val="center"/>
    </w:pPr>
    <w:rPr>
      <w:i/>
      <w:iCs/>
      <w:color w:val="404040" w:themeColor="text1" w:themeTint="BF"/>
    </w:rPr>
  </w:style>
  <w:style w:type="character" w:customStyle="1" w:styleId="QuoteChar">
    <w:name w:val="Quote Char"/>
    <w:basedOn w:val="DefaultParagraphFont"/>
    <w:link w:val="Quote"/>
    <w:uiPriority w:val="29"/>
    <w:rsid w:val="003359A8"/>
    <w:rPr>
      <w:i/>
      <w:iCs/>
      <w:color w:val="404040" w:themeColor="text1" w:themeTint="BF"/>
    </w:rPr>
  </w:style>
  <w:style w:type="paragraph" w:styleId="ListParagraph">
    <w:name w:val="List Paragraph"/>
    <w:basedOn w:val="Normal"/>
    <w:uiPriority w:val="34"/>
    <w:qFormat/>
    <w:rsid w:val="003359A8"/>
    <w:pPr>
      <w:ind w:left="720"/>
      <w:contextualSpacing/>
    </w:pPr>
  </w:style>
  <w:style w:type="character" w:styleId="IntenseEmphasis">
    <w:name w:val="Intense Emphasis"/>
    <w:basedOn w:val="DefaultParagraphFont"/>
    <w:uiPriority w:val="21"/>
    <w:qFormat/>
    <w:rsid w:val="003359A8"/>
    <w:rPr>
      <w:i/>
      <w:iCs/>
      <w:color w:val="0F4761" w:themeColor="accent1" w:themeShade="BF"/>
    </w:rPr>
  </w:style>
  <w:style w:type="paragraph" w:styleId="IntenseQuote">
    <w:name w:val="Intense Quote"/>
    <w:basedOn w:val="Normal"/>
    <w:next w:val="Normal"/>
    <w:link w:val="IntenseQuoteChar"/>
    <w:uiPriority w:val="30"/>
    <w:qFormat/>
    <w:rsid w:val="00335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9A8"/>
    <w:rPr>
      <w:i/>
      <w:iCs/>
      <w:color w:val="0F4761" w:themeColor="accent1" w:themeShade="BF"/>
    </w:rPr>
  </w:style>
  <w:style w:type="character" w:styleId="IntenseReference">
    <w:name w:val="Intense Reference"/>
    <w:basedOn w:val="DefaultParagraphFont"/>
    <w:uiPriority w:val="32"/>
    <w:qFormat/>
    <w:rsid w:val="003359A8"/>
    <w:rPr>
      <w:b/>
      <w:bCs/>
      <w:smallCaps/>
      <w:color w:val="0F4761" w:themeColor="accent1" w:themeShade="BF"/>
      <w:spacing w:val="5"/>
    </w:rPr>
  </w:style>
  <w:style w:type="paragraph" w:styleId="TOCHeading">
    <w:name w:val="TOC Heading"/>
    <w:basedOn w:val="Heading1"/>
    <w:next w:val="Normal"/>
    <w:uiPriority w:val="39"/>
    <w:unhideWhenUsed/>
    <w:qFormat/>
    <w:rsid w:val="003359A8"/>
    <w:pPr>
      <w:spacing w:before="240" w:after="0" w:line="259" w:lineRule="auto"/>
      <w:outlineLvl w:val="9"/>
    </w:pPr>
    <w:rPr>
      <w:kern w:val="0"/>
      <w:sz w:val="32"/>
      <w:szCs w:val="32"/>
      <w:lang w:eastAsia="nb-NO"/>
      <w14:ligatures w14:val="none"/>
    </w:rPr>
  </w:style>
  <w:style w:type="paragraph" w:styleId="TOC1">
    <w:name w:val="toc 1"/>
    <w:basedOn w:val="Normal"/>
    <w:next w:val="Normal"/>
    <w:autoRedefine/>
    <w:uiPriority w:val="39"/>
    <w:unhideWhenUsed/>
    <w:rsid w:val="003359A8"/>
    <w:pPr>
      <w:spacing w:after="100"/>
    </w:pPr>
  </w:style>
  <w:style w:type="paragraph" w:styleId="TOC2">
    <w:name w:val="toc 2"/>
    <w:basedOn w:val="Normal"/>
    <w:next w:val="Normal"/>
    <w:autoRedefine/>
    <w:uiPriority w:val="39"/>
    <w:unhideWhenUsed/>
    <w:rsid w:val="003359A8"/>
    <w:pPr>
      <w:spacing w:after="100"/>
      <w:ind w:left="240"/>
    </w:pPr>
  </w:style>
  <w:style w:type="character" w:styleId="Hyperlink">
    <w:name w:val="Hyperlink"/>
    <w:basedOn w:val="DefaultParagraphFont"/>
    <w:uiPriority w:val="99"/>
    <w:unhideWhenUsed/>
    <w:rsid w:val="003359A8"/>
    <w:rPr>
      <w:color w:val="467886" w:themeColor="hyperlink"/>
      <w:u w:val="single"/>
    </w:rPr>
  </w:style>
  <w:style w:type="paragraph" w:styleId="TOC3">
    <w:name w:val="toc 3"/>
    <w:basedOn w:val="Normal"/>
    <w:next w:val="Normal"/>
    <w:autoRedefine/>
    <w:uiPriority w:val="39"/>
    <w:unhideWhenUsed/>
    <w:rsid w:val="003359A8"/>
    <w:pPr>
      <w:spacing w:after="100"/>
      <w:ind w:left="480"/>
    </w:pPr>
  </w:style>
  <w:style w:type="paragraph" w:styleId="NoSpacing">
    <w:name w:val="No Spacing"/>
    <w:link w:val="NoSpacingChar"/>
    <w:uiPriority w:val="1"/>
    <w:qFormat/>
    <w:rsid w:val="003359A8"/>
    <w:pPr>
      <w:spacing w:after="0" w:line="240" w:lineRule="auto"/>
    </w:pPr>
    <w:rPr>
      <w:rFonts w:eastAsiaTheme="minorEastAsia"/>
      <w:kern w:val="0"/>
      <w:sz w:val="22"/>
      <w:szCs w:val="22"/>
      <w:lang w:eastAsia="nb-NO"/>
      <w14:ligatures w14:val="none"/>
    </w:rPr>
  </w:style>
  <w:style w:type="character" w:customStyle="1" w:styleId="NoSpacingChar">
    <w:name w:val="No Spacing Char"/>
    <w:basedOn w:val="DefaultParagraphFont"/>
    <w:link w:val="NoSpacing"/>
    <w:uiPriority w:val="1"/>
    <w:rsid w:val="003359A8"/>
    <w:rPr>
      <w:rFonts w:eastAsiaTheme="minorEastAsia"/>
      <w:kern w:val="0"/>
      <w:sz w:val="22"/>
      <w:szCs w:val="22"/>
      <w:lang w:eastAsia="nb-NO"/>
      <w14:ligatures w14:val="none"/>
    </w:rPr>
  </w:style>
  <w:style w:type="paragraph" w:styleId="Header">
    <w:name w:val="header"/>
    <w:basedOn w:val="Normal"/>
    <w:link w:val="HeaderChar"/>
    <w:uiPriority w:val="99"/>
    <w:unhideWhenUsed/>
    <w:rsid w:val="003359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59A8"/>
  </w:style>
  <w:style w:type="paragraph" w:styleId="Footer">
    <w:name w:val="footer"/>
    <w:basedOn w:val="Normal"/>
    <w:link w:val="FooterChar"/>
    <w:uiPriority w:val="99"/>
    <w:unhideWhenUsed/>
    <w:rsid w:val="003359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08A27D979E2040B68CA83286FE4349" ma:contentTypeVersion="14" ma:contentTypeDescription="Opprett et nytt dokument." ma:contentTypeScope="" ma:versionID="8e98dc2d8073d02e9ce4bc2560325bb1">
  <xsd:schema xmlns:xsd="http://www.w3.org/2001/XMLSchema" xmlns:xs="http://www.w3.org/2001/XMLSchema" xmlns:p="http://schemas.microsoft.com/office/2006/metadata/properties" xmlns:ns2="eb4c3262-bfbf-4714-aedd-44b45d3d0ae1" xmlns:ns3="e30603c1-99f9-464c-84fe-d3ff11b7ca48" targetNamespace="http://schemas.microsoft.com/office/2006/metadata/properties" ma:root="true" ma:fieldsID="97855d3c17bc19fa61141e24b86fbcb5" ns2:_="" ns3:_="">
    <xsd:import namespace="eb4c3262-bfbf-4714-aedd-44b45d3d0ae1"/>
    <xsd:import namespace="e30603c1-99f9-464c-84fe-d3ff11b7c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3262-bfbf-4714-aedd-44b45d3d0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603c1-99f9-464c-84fe-d3ff11b7ca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84b989-4102-49cf-a59a-04c7f62ca212}" ma:internalName="TaxCatchAll" ma:showField="CatchAllData" ma:web="e30603c1-99f9-464c-84fe-d3ff11b7c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603c1-99f9-464c-84fe-d3ff11b7ca48" xsi:nil="true"/>
    <lcf76f155ced4ddcb4097134ff3c332f xmlns="eb4c3262-bfbf-4714-aedd-44b45d3d0a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85600-7BCB-4D5E-AA7E-BE4198B4400C}">
  <ds:schemaRefs>
    <ds:schemaRef ds:uri="http://schemas.openxmlformats.org/officeDocument/2006/bibliography"/>
  </ds:schemaRefs>
</ds:datastoreItem>
</file>

<file path=customXml/itemProps2.xml><?xml version="1.0" encoding="utf-8"?>
<ds:datastoreItem xmlns:ds="http://schemas.openxmlformats.org/officeDocument/2006/customXml" ds:itemID="{3345318A-EF52-4412-90B6-65A32B4F9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3262-bfbf-4714-aedd-44b45d3d0ae1"/>
    <ds:schemaRef ds:uri="e30603c1-99f9-464c-84fe-d3ff11b7c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76EA1-BD7A-4F26-A166-A971686748C9}">
  <ds:schemaRefs>
    <ds:schemaRef ds:uri="http://schemas.microsoft.com/sharepoint/v3/contenttype/forms"/>
  </ds:schemaRefs>
</ds:datastoreItem>
</file>

<file path=customXml/itemProps4.xml><?xml version="1.0" encoding="utf-8"?>
<ds:datastoreItem xmlns:ds="http://schemas.openxmlformats.org/officeDocument/2006/customXml" ds:itemID="{62454EAC-CF2D-474F-80B6-3D42D6435EFA}">
  <ds:schemaRefs>
    <ds:schemaRef ds:uri="http://schemas.microsoft.com/office/2006/metadata/properties"/>
    <ds:schemaRef ds:uri="http://schemas.microsoft.com/office/infopath/2007/PartnerControls"/>
    <ds:schemaRef ds:uri="e30603c1-99f9-464c-84fe-d3ff11b7ca48"/>
    <ds:schemaRef ds:uri="eb4c3262-bfbf-4714-aedd-44b45d3d0ae1"/>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1225</Words>
  <Characters>6987</Characters>
  <Application>Microsoft Office Word</Application>
  <DocSecurity>4</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SiljeBendiks</dc:creator>
  <cp:keywords/>
  <dc:description/>
  <cp:lastModifiedBy/>
  <cp:revision>7</cp:revision>
  <cp:lastPrinted>2026-05-26T22:52:00Z</cp:lastPrinted>
  <dcterms:created xsi:type="dcterms:W3CDTF">2026-05-26T22:13:00Z</dcterms:created>
  <dcterms:modified xsi:type="dcterms:W3CDTF">2026-06-07T16:27:00Z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0x0101004008A27D979E2040B68CA83286FE4349</vt:lpwstr>
  </property>
  <property fmtid="{D5CDD505-2E9C-101B-9397-08002B2CF9AE}" pid="3" name="MediaServiceImageTags">
    <vt:lpwstr/>
  </property>
  <property fmtid="{D5CDD505-2E9C-101B-9397-08002B2CF9AE}" pid="4" name="docLang">
    <vt:lpwstr>nb</vt:lpwstr>
  </property>
</Properties>
</file>